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51" w:rsidRDefault="00602451" w:rsidP="00602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451" w:rsidRDefault="00602451" w:rsidP="00602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 </w:t>
      </w:r>
    </w:p>
    <w:p w:rsidR="00602451" w:rsidRDefault="00602451" w:rsidP="0060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муниципальном районе</w:t>
      </w:r>
    </w:p>
    <w:p w:rsidR="00602451" w:rsidRDefault="00602451" w:rsidP="0060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Усольском районном муниципальном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2451" w:rsidRDefault="00602451" w:rsidP="0060245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на 2017 - 20</w:t>
      </w:r>
      <w:r>
        <w:rPr>
          <w:b/>
          <w:sz w:val="28"/>
          <w:szCs w:val="28"/>
          <w:lang w:val="ru-RU" w:eastAsia="ru-RU"/>
        </w:rPr>
        <w:t>21</w:t>
      </w:r>
      <w:r>
        <w:rPr>
          <w:b/>
          <w:sz w:val="28"/>
          <w:szCs w:val="28"/>
          <w:lang w:eastAsia="ru-RU"/>
        </w:rPr>
        <w:t xml:space="preserve"> гг.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ru-RU"/>
        </w:rPr>
        <w:t>2018 год</w:t>
      </w:r>
    </w:p>
    <w:p w:rsidR="00602451" w:rsidRDefault="00602451" w:rsidP="0060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увеличение доли населения Усольского района, систематически занимающегося физической культурой и спортом.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пропаганда здорового образа жизни;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популяризация физической культуры и спорта.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характеризующими достижение цели и решение задач муниципальной программы, являются: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1.Доля населения, систематически занимающегося физической культурой и спортом, в общей численности населения Усольского района; 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муниципальных образований получивших финансовую помощь;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4.Уровень обеспеченности населения спортивными сооружениями исходя из единовременной пропускной способности;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5.Количество построенных и введенных в эксплуатацию объектов спортивной инфраструктуры.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которые используются для оценки эффективности реализации программы, определяются следующим образом: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1.Доля населения Усольского района, систематически занимающегося физической культурой и спортом, в общей численности населения Усольского района;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обучающихся;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муниципальных образований, получивших финансовую помощь;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4.Уровень обеспеченности населения спортивными сооружениями, исходя из единовременной пропускной способности;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5.Количество построенных и введенных в эксплуатацию объектов спортивной инфраструктуры.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которые используются для оценки эффективности реализации программы, определяются следующим образом: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1.Численность населения, систематически занимающегося физической культурой и спортом - % от общей численности населения, проживающего на территории Усольского района. 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2.Численность обучающихся, систематически занимающихся физической культурой и спортом - % от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Усольском районе;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муниципальных образований, получивших финансовую помощь в виде межбюджетных трансфертов, с целью укрепления материально-технической базы для занятия физической культурой и спортом;</w:t>
      </w:r>
    </w:p>
    <w:p w:rsidR="00602451" w:rsidRDefault="00602451" w:rsidP="00602451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 xml:space="preserve">Уровень обеспеченности объектами спорта в Усольском районе определяется исходя из Единовременной пропускной способности объекта спорта (далее - ЕПС). </w:t>
      </w:r>
      <w:proofErr w:type="gramStart"/>
      <w:r>
        <w:rPr>
          <w:sz w:val="28"/>
          <w:szCs w:val="28"/>
        </w:rPr>
        <w:t>Если единовременная пропускная способность объекта спорта не указана в проектной документации на объект спорта, рекомендуется принимать ее равной планово-расчетному показателю количества занимающихся физической культурой и спортом, используемому при расчете единовременной пропускной способности объектов спорта по виду спорта, для которого создан объект спорта;</w:t>
      </w:r>
      <w:proofErr w:type="gramEnd"/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Количество объектов спортивной инфраструктуры, находящихся в муниципальной собственности, собственности юридических лиц, в том числе физкультурно-спортивных организаций или физических лиц,  </w:t>
      </w:r>
      <w:r>
        <w:rPr>
          <w:rFonts w:ascii="Times New Roman" w:hAnsi="Times New Roman" w:cs="Times New Roman"/>
          <w:sz w:val="28"/>
          <w:szCs w:val="28"/>
        </w:rPr>
        <w:t>построенных и введенных в эксплуатацию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отчетном периоде. </w:t>
      </w:r>
      <w:r>
        <w:rPr>
          <w:rFonts w:ascii="Times New Roman" w:hAnsi="Times New Roman" w:cs="Times New Roman"/>
          <w:sz w:val="28"/>
          <w:szCs w:val="28"/>
        </w:rPr>
        <w:t>Спортивными объектами являются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 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бюджета муниципального района Усольского районного муниципального образования, бюджета Иркутской области.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финансирования программы за счет средств бюджетов всех уровней составляет: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2017-2021 гг. – 101773,3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61353,4тыс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32747,5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4890,8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1390,8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1390,8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уровня финансирования отрасли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 рамках МП «Развитие физической культуры и спорта в муниципальном районе Усольском районном муниципальном образовании» (без учета софинансирования на строительство </w:t>
      </w:r>
      <w:proofErr w:type="spellStart"/>
      <w:r>
        <w:rPr>
          <w:sz w:val="28"/>
          <w:szCs w:val="28"/>
        </w:rPr>
        <w:t>ФОКа</w:t>
      </w:r>
      <w:proofErr w:type="spellEnd"/>
      <w:r>
        <w:rPr>
          <w:sz w:val="28"/>
          <w:szCs w:val="28"/>
        </w:rPr>
        <w:t>):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1844"/>
        <w:gridCol w:w="2977"/>
        <w:gridCol w:w="3403"/>
      </w:tblGrid>
      <w:tr w:rsidR="00602451" w:rsidTr="00602451">
        <w:trPr>
          <w:trHeight w:val="2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</w:t>
            </w:r>
          </w:p>
        </w:tc>
      </w:tr>
      <w:tr w:rsidR="00602451" w:rsidTr="00602451">
        <w:trPr>
          <w:trHeight w:val="36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364,7</w:t>
            </w:r>
          </w:p>
        </w:tc>
      </w:tr>
      <w:tr w:rsidR="00602451" w:rsidTr="00602451">
        <w:trPr>
          <w:trHeight w:val="36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</w:tr>
      <w:tr w:rsidR="00602451" w:rsidTr="00602451">
        <w:trPr>
          <w:trHeight w:val="36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02451" w:rsidTr="00602451">
        <w:trPr>
          <w:trHeight w:val="36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602451" w:rsidTr="00602451">
        <w:trPr>
          <w:trHeight w:val="36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3900,0</w:t>
            </w:r>
          </w:p>
        </w:tc>
      </w:tr>
      <w:tr w:rsidR="00602451" w:rsidTr="00602451">
        <w:trPr>
          <w:trHeight w:val="36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</w:tr>
    </w:tbl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основных мероприятий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районе Усольском районном муниципальном образовании на 2017-2021гг.» на 2018 год:</w:t>
      </w:r>
    </w:p>
    <w:p w:rsidR="00602451" w:rsidRDefault="00602451" w:rsidP="00602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1.Вовлечение широких слоев населения в активное занятие спортом для полноценного физического и духовного развития (отдел по развитию физической культуры, спорту и туризму):</w:t>
      </w:r>
    </w:p>
    <w:p w:rsidR="00602451" w:rsidRDefault="00602451" w:rsidP="00602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«Объект капитального строительства "Физкультурно-оздоровительный комплекс" в п. Белореченский Усольского района Иркутской области. Адрес: Иркутская область, Усольский район, п. Белореченский, 131»;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«Капитальный ремонт хоккейного корта по адресу Иркутская область, Усольский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1а»;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Приобретение снегоуборщика, спортивного инвентаря на хоккейный корт по адресу: Иркутская область, Усольский район, п. Мишелевка, ул. Комарова, 1а, трибуны на стадион по адресу: Иркутская область, Усольский район, п. Мишелевка, ул. Молодежная, 2а;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«Капитальный ремонт хоккейного корта по адресу Иркутская область, Усольский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овожилкино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«Приобретение спортивного оборудования и инвентаря для обустройства 3-х городошных площадок на территории Усольского района»;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«Приобретение и установка детского игрового и спортивного оборудования по адресу Иркутская область, Усольский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айтурка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«Приобретение и установка хоккейной коробки по адресу Иркутская область, Усольский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ольшежилкино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ул.Береговая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«Приобретение и установка хоккейной коробки по адресу Иркутская область, Усольский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аздолье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«Разработка проектно-сметной документации на строительство бассейна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елореченский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«Монтажные работы по замене оконных конструкций по адресу: Усольский район, р.п.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Тайтурка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13».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детско-юношеского спорта (Комитет по образованию):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«Организация и проведение спортивных мероприятий отделений МБУ ДО «ДЮСШ» (соревнования, турниры, чемпионаты, первенства,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спортивные сборы)  и участие в областных и Всероссийских соревнованиях»;</w:t>
      </w:r>
    </w:p>
    <w:p w:rsidR="00602451" w:rsidRDefault="00602451" w:rsidP="00602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соревнованиях»;</w:t>
      </w:r>
    </w:p>
    <w:p w:rsidR="00602451" w:rsidRDefault="00602451" w:rsidP="006024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«Организация и проведение соревнований спортивно-массовых мероприятий  среди школьных команд Усольского района».</w:t>
      </w:r>
    </w:p>
    <w:p w:rsidR="00602451" w:rsidRDefault="00602451" w:rsidP="0060245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Все мероприятия муниципальной программы были выполнены в полном объеме.</w:t>
      </w:r>
    </w:p>
    <w:p w:rsidR="00602451" w:rsidRDefault="00602451" w:rsidP="00602451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Проведение спортивно-массовых и физкультурн</w:t>
      </w: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оздоровительных мероприятий.</w:t>
      </w:r>
    </w:p>
    <w:p w:rsidR="00602451" w:rsidRDefault="00602451" w:rsidP="0060245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Одним из приоритетных направлений отдела по развитию физической культуры, спорту и туризму является привлечение населения к соревновательной деятельности.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календарным планом спортивно-массовых и физкультурно-оздоровительных мероприятий: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отделом по развитию физической культуры, спорту и туризму администрации муниципального района Усольского районного муниципального образования  в 2018г. было проведено 48 районных мероприятия, в которых приняли участие 4927 человека, гостями мероприятий стали около 3250 чел. Сборная команда Усольского района (от 16 лет и старше) приняла участие в Зимних и Летних сельских спортивных играх Иркутской области, во всероссийской массовой гонке «Лыжня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», в спартакиаде дворовых команд Иркутской области;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ДО «ДЮСШ» организовали и провели – 7 мероприятий, воспитанники спортивной школы приняли участие в более чем 14 областных соревнованиях;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по дополнительному образованию МБУ ДО «РЦВР» организовали и провели по спортивным направлениям – 8 районных мероприятий, воспитанники приняли участие в 3 соревнованиях международного уровня, в 4 Всероссийских соревнованиях; в 4 соревнованиях Иркутской области;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Комитетом по образованию Усольского района сред школьных команд в 2018 году проведено 7 районных мероприятий.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Иркутского района прошла  XXXVI открытая Всероссийская массовая лыжная гонка «Лыжня России». Более ста спортсменов и любителей лыжного спорта из Усольского района приняли участие в данном мероприятии. Около 13 тысяч участников разного возраста и уровня спортивной подготовки вышли на дистанции 5 и 10 км.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гонки Анна Кузнецова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3 место на дистанции 10км. среди женщин 1999года рождения и старше.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Елань стал 7-м, Кихтенко Дмитрий – 17-м среди мужчин 1999 года рождения и старше.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Сборная команда Усольского района приняла участие в XXXIV Зимних сельских играх Иркутской области, которые состоялись со 2 по 4 февраля на базе ОГБПОУ «Училище Олимпийского резерва» в Ангарском городском округе. Участниками соревнований стали 19 команд, представляющих районы Иркутской области. Соревнования прошли по 6 видам спорта.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общекомандном зачете по всем видам спорта наша сборная заняла 3 место, уступив командам из Иркутского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отметить, что в прошлом году сборная района была лишь на 5 месте.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настольном теннисе наша команда одержала уверенную и безоговорочную победу, а также, одержав победу во всех встречах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сурперфинала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1 место среди всех 19 команд (состав команды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Анастасия Сутягина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))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лыжном спорте в личном зачёте 2 место у Анны Кузнецовой среди женщин в возрастной категории 19 – 40 лет и 3 место у Евгении Антипиной среди женщин в возрастной категории 41 и старше, 2 место среди юношей в возрастной категории 17-18 лет занял Данил Огарков и 3 место среди мужчин в возрастной категории 46 лет и старше завоевал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командном зачёте в эстафете среди женщин у Усольского района 2 место, 1 место в эстафете среди мужчин.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общекомандном зачете по лыжным гонкам наша команда заняла 1 место среди всех 19 команд (состав команды: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Данил Огарков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Александр Комаров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п.Мишелевка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Ольга Малыгина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п.Мишелевка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Анна Кузнецова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п.Мишелевка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Евгения Антипина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)).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Достойно выступила команда по хоккею с мячом ринк-бенди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спортсмены заняли 3 место в группе.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29 июня по 1 июля в поселке </w:t>
      </w:r>
      <w:proofErr w:type="gramStart"/>
      <w:r>
        <w:rPr>
          <w:sz w:val="28"/>
          <w:szCs w:val="28"/>
        </w:rPr>
        <w:t>Молодежный</w:t>
      </w:r>
      <w:proofErr w:type="gramEnd"/>
      <w:r>
        <w:rPr>
          <w:sz w:val="28"/>
          <w:szCs w:val="28"/>
        </w:rPr>
        <w:t xml:space="preserve"> на базе Иркутского государственного аграрного университета состоялись XXXVII летние сельские спортивные игры Иркутской области. Соревнования были посвящены 95-летию образования физкультурно-спортивной организации Иркутской области. Всего в них </w:t>
      </w:r>
      <w:proofErr w:type="gramStart"/>
      <w:r>
        <w:rPr>
          <w:sz w:val="28"/>
          <w:szCs w:val="28"/>
        </w:rPr>
        <w:t xml:space="preserve">приняли участие команды из 20 муниципальных </w:t>
      </w:r>
      <w:proofErr w:type="spellStart"/>
      <w:r>
        <w:rPr>
          <w:sz w:val="28"/>
          <w:szCs w:val="28"/>
        </w:rPr>
        <w:t>образованийВ</w:t>
      </w:r>
      <w:proofErr w:type="spellEnd"/>
      <w:r>
        <w:rPr>
          <w:sz w:val="28"/>
          <w:szCs w:val="28"/>
        </w:rPr>
        <w:t xml:space="preserve"> итоге команда Усольского района заняла</w:t>
      </w:r>
      <w:proofErr w:type="gramEnd"/>
      <w:r>
        <w:rPr>
          <w:sz w:val="28"/>
          <w:szCs w:val="28"/>
        </w:rPr>
        <w:t xml:space="preserve"> третье общекомандное место, уступив Иркутскому району совсем немного – 1 очко.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Усольский район выступил во всех видах – волейбол (мужчины – 2 место, женщины – 7 место), настольный теннис – 2 место, баскетбол – 3 место, легкая атлетика – 3 место, лапта – 3 место, гиревой спорт – 3 место, городошный спорт – 2 место, семейные соревнования – 5 место, перетягивание каната – 5 место,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 xml:space="preserve"> – 2 место.</w:t>
      </w:r>
      <w:proofErr w:type="gramEnd"/>
      <w:r>
        <w:rPr>
          <w:sz w:val="28"/>
          <w:szCs w:val="28"/>
        </w:rPr>
        <w:t xml:space="preserve"> В соревнованиях дояров – жители Усольского района стали вторыми, механизаторов – 4-ми. </w:t>
      </w:r>
    </w:p>
    <w:p w:rsidR="00602451" w:rsidRDefault="00602451" w:rsidP="0060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51" w:rsidRDefault="00602451" w:rsidP="0060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присвоено:</w:t>
      </w:r>
    </w:p>
    <w:p w:rsidR="00602451" w:rsidRDefault="00602451" w:rsidP="0060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спортивных разрядов – 53, из них 1 разряд – 1;</w:t>
      </w:r>
    </w:p>
    <w:p w:rsidR="00602451" w:rsidRDefault="00602451" w:rsidP="00602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спортивных званий - 2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2274"/>
        <w:gridCol w:w="2062"/>
        <w:gridCol w:w="2379"/>
        <w:gridCol w:w="1843"/>
      </w:tblGrid>
      <w:tr w:rsidR="00602451" w:rsidTr="0060245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02451" w:rsidTr="0060245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армейский рукопашный бой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Пострегань</w:t>
            </w:r>
            <w:proofErr w:type="spellEnd"/>
            <w:r>
              <w:rPr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</w:t>
            </w:r>
          </w:p>
        </w:tc>
      </w:tr>
      <w:tr w:rsidR="00602451" w:rsidTr="0060245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Яхно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</w:tr>
    </w:tbl>
    <w:p w:rsidR="00602451" w:rsidRDefault="00602451" w:rsidP="00602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Улучшение материально-технической базы.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перечня проектов народных инициатив на 2018 год в МБУДО "ДЮСШ"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  <w:r>
        <w:rPr>
          <w:sz w:val="28"/>
          <w:szCs w:val="28"/>
        </w:rPr>
        <w:t xml:space="preserve"> приобретена спортивная форма по видам спорта (форма футбольная 17 шт.-муж, форма баскетбольная 10шт. - муж , форма волейбольная 8шт. -муж., 8 шт. - жен., комбинезон лыжный (лыжные гонки) 6шт - муж., 6шт. - жен, форма легкоатлетическая 8шт. - жен, 8 шт. - муж) на сумму </w:t>
      </w:r>
      <w:r>
        <w:rPr>
          <w:bCs/>
          <w:color w:val="000000"/>
          <w:sz w:val="28"/>
          <w:szCs w:val="28"/>
        </w:rPr>
        <w:t>265700 руб.</w:t>
      </w:r>
      <w:r>
        <w:rPr>
          <w:b/>
          <w:bCs/>
          <w:color w:val="000000"/>
        </w:rPr>
        <w:t xml:space="preserve"> </w:t>
      </w:r>
      <w:r>
        <w:rPr>
          <w:sz w:val="28"/>
          <w:szCs w:val="28"/>
        </w:rPr>
        <w:t>для участия сборных команд Усольского района в областных соревнованиях, приобретены спортивные нагрудные номера для проведения массовых спортивных мероприятий» на сумму 34300,00 руб.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соглашения №96-57-446-22-11/18 «О предоставлении субсидии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 2018г.» приобретен спортивный инвентарь на сумму 721,650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том числе: 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1.горные велосипеды (5 шт./100000,00руб);  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2.инвентарь для лыжных гонок: ботинки лыжные, лыжи, крепления, палки лыжные (18шт./129000,00руб); 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3.спортивный инвентарь для футбола, волейбола, баскетбола, хоккея и т.д. (364 727,25руб.);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4.макеты автоматов АК-47 (8шт./127000,00)</w:t>
      </w:r>
    </w:p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спортивной инфраструктуры и спортивной материальной базы приведет к увеличению д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населения, систематически занимающегося физкультурой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молодежи. Все спортивные сооружения находятся в свободном доступе для местного населения. </w:t>
      </w:r>
    </w:p>
    <w:p w:rsidR="00602451" w:rsidRDefault="00602451" w:rsidP="006024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Улучшение спортивной инфраструктуры.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году: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1.Построена многофункциональная спортивная площадка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</w:t>
      </w:r>
      <w:proofErr w:type="spellEnd"/>
      <w:r>
        <w:rPr>
          <w:sz w:val="28"/>
          <w:szCs w:val="28"/>
        </w:rPr>
        <w:t>. Финансирование проекта составило 2812673,50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МБ 140660,14 руб. и ОБ 2672013,36руб.), официальное открытие состоялось 4.09.2018г.;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Построена многофункциональная  площадка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  <w:r>
        <w:rPr>
          <w:sz w:val="28"/>
          <w:szCs w:val="28"/>
        </w:rPr>
        <w:t>. Финансирование проекта составило 2146487,00руб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МБ 146487,00руб. и РБ 2000000,00руб), официальное открытие состоялось 18.10.2018г.;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Построена многофункциональная спортивная площадка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альта</w:t>
      </w:r>
      <w:proofErr w:type="spellEnd"/>
      <w:r>
        <w:rPr>
          <w:sz w:val="28"/>
          <w:szCs w:val="28"/>
        </w:rPr>
        <w:t xml:space="preserve">. Финансирование проекта - </w:t>
      </w:r>
      <w:r>
        <w:rPr>
          <w:color w:val="000000"/>
          <w:sz w:val="28"/>
          <w:szCs w:val="28"/>
        </w:rPr>
        <w:t>3249381,45 руб.</w:t>
      </w:r>
      <w:r>
        <w:rPr>
          <w:sz w:val="28"/>
          <w:szCs w:val="28"/>
        </w:rPr>
        <w:t>;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Приобретен и установлен детский спортивный городок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  <w:r>
        <w:rPr>
          <w:sz w:val="28"/>
          <w:szCs w:val="28"/>
        </w:rPr>
        <w:t>. Финансирование проекта – 100000,00руб (РБ), акт приема-передачи от 20.08.2018г.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5. Произведены монтажные работы по замене оконных конструкций по адресу: Усольский район, р.п. </w:t>
      </w:r>
      <w:proofErr w:type="spellStart"/>
      <w:r>
        <w:rPr>
          <w:color w:val="000000" w:themeColor="text1"/>
          <w:sz w:val="28"/>
          <w:szCs w:val="28"/>
          <w:lang w:eastAsia="en-US"/>
        </w:rPr>
        <w:t>Тайтурка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eastAsia="en-US"/>
        </w:rPr>
        <w:t>ул</w:t>
      </w:r>
      <w:proofErr w:type="gramStart"/>
      <w:r>
        <w:rPr>
          <w:color w:val="000000" w:themeColor="text1"/>
          <w:sz w:val="28"/>
          <w:szCs w:val="28"/>
          <w:lang w:eastAsia="en-US"/>
        </w:rPr>
        <w:t>.П</w:t>
      </w:r>
      <w:proofErr w:type="gramEnd"/>
      <w:r>
        <w:rPr>
          <w:color w:val="000000" w:themeColor="text1"/>
          <w:sz w:val="28"/>
          <w:szCs w:val="28"/>
          <w:lang w:eastAsia="en-US"/>
        </w:rPr>
        <w:t>обеды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, 13. Финансирование – </w:t>
      </w:r>
      <w:r>
        <w:rPr>
          <w:sz w:val="28"/>
          <w:szCs w:val="28"/>
        </w:rPr>
        <w:t>99 669,56 руб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6.Произведены работы по замене хоккейной коробки хоккейного корта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овожилкино</w:t>
      </w:r>
      <w:proofErr w:type="spellEnd"/>
      <w:r>
        <w:rPr>
          <w:sz w:val="28"/>
          <w:szCs w:val="28"/>
        </w:rPr>
        <w:t>. Финансирование проекта составило 1700000,00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РБ);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eastAsia="en-US"/>
        </w:rPr>
        <w:t>Приобретен снегоуборщик, спортивный инвентарь на хоккейный корт по адресу: Иркутская область, Усольский район, п. Мишелевка, ул. Комарова, 1а, трибуны на стадион по адресу: Иркутская область, Усольский район, п. Мишелевка, ул. Молодежная, 2а</w:t>
      </w:r>
      <w:r>
        <w:rPr>
          <w:sz w:val="28"/>
          <w:szCs w:val="28"/>
        </w:rPr>
        <w:t xml:space="preserve"> 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Обустроены две городошные площадки на территории Усольского района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д.Буреть</w:t>
      </w:r>
      <w:proofErr w:type="spellEnd"/>
      <w:r>
        <w:rPr>
          <w:sz w:val="28"/>
          <w:szCs w:val="28"/>
        </w:rPr>
        <w:t xml:space="preserve"> (212500,00руб. РБ). Еще две площадки будут установлены в 2019 году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альта</w:t>
      </w:r>
      <w:proofErr w:type="spellEnd"/>
      <w:r>
        <w:rPr>
          <w:sz w:val="28"/>
          <w:szCs w:val="28"/>
        </w:rPr>
        <w:t xml:space="preserve"> и на территории Тайтурского МО;</w:t>
      </w:r>
    </w:p>
    <w:p w:rsidR="00602451" w:rsidRDefault="00602451" w:rsidP="006024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Построен ФОК «Лидер»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  <w:r>
        <w:rPr>
          <w:sz w:val="28"/>
          <w:szCs w:val="28"/>
        </w:rPr>
        <w:t>. Финансирование – 62473767,00руб., официальное открытие состоялось 09.11.2018г</w:t>
      </w:r>
    </w:p>
    <w:p w:rsidR="00602451" w:rsidRDefault="00602451" w:rsidP="0060245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статистических наблюдений по форме № 1-ФК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706"/>
        <w:gridCol w:w="850"/>
        <w:gridCol w:w="851"/>
        <w:gridCol w:w="850"/>
        <w:gridCol w:w="2976"/>
      </w:tblGrid>
      <w:tr w:rsidR="00602451" w:rsidTr="00602451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2451" w:rsidTr="00602451">
        <w:trPr>
          <w:trHeight w:val="2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451" w:rsidTr="0060245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спортивных сооружений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2018г. построены:</w:t>
            </w:r>
          </w:p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МФП, 1 ФОК, 1 спортзал в структуре КСК, 2 городошные площадки.</w:t>
            </w:r>
          </w:p>
        </w:tc>
      </w:tr>
      <w:tr w:rsidR="00602451" w:rsidTr="0060245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физкультурные работники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преподавателя по физической культуре переведены в совместители</w:t>
            </w:r>
          </w:p>
        </w:tc>
      </w:tr>
      <w:tr w:rsidR="00602451" w:rsidTr="0060245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занимающихся в спортивных секциях  и группах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pStyle w:val="a4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бъектов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привело к увеличению количества занимающихся.</w:t>
            </w:r>
          </w:p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Увеличилось количество участников спортивных мероприятий.</w:t>
            </w:r>
          </w:p>
        </w:tc>
      </w:tr>
      <w:tr w:rsidR="00602451" w:rsidTr="0060245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постоянного населения муниципального образования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на 1 января 2018г.</w:t>
            </w:r>
          </w:p>
        </w:tc>
      </w:tr>
      <w:tr w:rsidR="00602451" w:rsidTr="0060245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1" w:rsidRDefault="0060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ФК и спортом к общему населению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2451" w:rsidRDefault="00602451" w:rsidP="006024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02451" w:rsidRDefault="00602451" w:rsidP="00602451">
      <w:pPr>
        <w:pStyle w:val="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</w:t>
      </w:r>
      <w:r>
        <w:rPr>
          <w:b/>
          <w:sz w:val="28"/>
          <w:szCs w:val="28"/>
          <w:lang w:val="ru-RU"/>
        </w:rPr>
        <w:t>целевых показателей</w:t>
      </w:r>
      <w:r>
        <w:rPr>
          <w:b/>
          <w:sz w:val="28"/>
          <w:szCs w:val="28"/>
        </w:rPr>
        <w:t xml:space="preserve"> муниципальной программы,</w:t>
      </w:r>
    </w:p>
    <w:p w:rsidR="00602451" w:rsidRDefault="00602451" w:rsidP="00602451">
      <w:pPr>
        <w:pStyle w:val="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достигнутых за</w:t>
      </w:r>
      <w:r>
        <w:rPr>
          <w:b/>
          <w:sz w:val="28"/>
          <w:szCs w:val="28"/>
          <w:lang w:val="ru-RU"/>
        </w:rPr>
        <w:t xml:space="preserve"> 2018 год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3551"/>
        <w:gridCol w:w="851"/>
        <w:gridCol w:w="992"/>
        <w:gridCol w:w="851"/>
        <w:gridCol w:w="1276"/>
        <w:gridCol w:w="1844"/>
      </w:tblGrid>
      <w:tr w:rsidR="00602451" w:rsidTr="00602451">
        <w:trPr>
          <w:trHeight w:val="65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szCs w:val="24"/>
                <w:lang w:val="ru-RU" w:eastAsia="ru-RU"/>
              </w:rPr>
              <w:t>п</w:t>
            </w:r>
            <w:proofErr w:type="gramEnd"/>
            <w:r>
              <w:rPr>
                <w:szCs w:val="24"/>
                <w:lang w:val="ru-RU" w:eastAsia="ru-RU"/>
              </w:rPr>
              <w:t>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Пояснения по достигнутым значениям</w:t>
            </w:r>
          </w:p>
        </w:tc>
      </w:tr>
      <w:tr w:rsidR="00602451" w:rsidTr="00602451">
        <w:trPr>
          <w:trHeight w:val="274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ст.5/ст.4*100%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1" w:rsidRDefault="0060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51" w:rsidTr="00602451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</w:t>
            </w:r>
          </w:p>
        </w:tc>
      </w:tr>
      <w:tr w:rsidR="00602451" w:rsidTr="00602451">
        <w:trPr>
          <w:trHeight w:val="278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pStyle w:val="1"/>
              <w:spacing w:line="276" w:lineRule="auto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Муниципальная программа </w:t>
            </w:r>
            <w:r>
              <w:rPr>
                <w:szCs w:val="24"/>
                <w:lang w:eastAsia="ru-RU"/>
              </w:rPr>
              <w:t>«Развитие физической культуры и спорта в муниципальном районе Усольском районном муниципальном образовании»</w:t>
            </w:r>
            <w:r>
              <w:rPr>
                <w:szCs w:val="24"/>
                <w:lang w:val="ru-RU" w:eastAsia="ru-RU"/>
              </w:rPr>
              <w:t xml:space="preserve"> </w:t>
            </w:r>
            <w:r>
              <w:rPr>
                <w:szCs w:val="24"/>
                <w:lang w:eastAsia="ru-RU"/>
              </w:rPr>
              <w:t>на 2017 - 2020 гг.</w:t>
            </w:r>
          </w:p>
        </w:tc>
      </w:tr>
      <w:tr w:rsidR="00602451" w:rsidTr="00602451">
        <w:trPr>
          <w:trHeight w:val="5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Усольского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169,7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Приняты во внимание жители, участвующие в районных соревнованиях</w:t>
            </w:r>
          </w:p>
        </w:tc>
      </w:tr>
      <w:tr w:rsidR="00602451" w:rsidTr="00602451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</w:p>
        </w:tc>
      </w:tr>
      <w:tr w:rsidR="00602451" w:rsidTr="00602451">
        <w:trPr>
          <w:trHeight w:val="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получивших финансовую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Тайтурское</w:t>
            </w:r>
            <w:proofErr w:type="spellEnd"/>
            <w:r>
              <w:rPr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szCs w:val="24"/>
                <w:lang w:val="ru-RU" w:eastAsia="ru-RU"/>
              </w:rPr>
              <w:t>Мишелевское</w:t>
            </w:r>
            <w:proofErr w:type="spellEnd"/>
            <w:r>
              <w:rPr>
                <w:szCs w:val="24"/>
                <w:lang w:val="ru-RU" w:eastAsia="ru-RU"/>
              </w:rPr>
              <w:t>,</w:t>
            </w:r>
          </w:p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Белореченское</w:t>
            </w:r>
            <w:proofErr w:type="spellEnd"/>
            <w:r>
              <w:rPr>
                <w:szCs w:val="24"/>
                <w:lang w:val="ru-RU" w:eastAsia="ru-RU"/>
              </w:rPr>
              <w:t>,</w:t>
            </w:r>
          </w:p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Новожилкинское</w:t>
            </w:r>
            <w:proofErr w:type="spellEnd"/>
            <w:r>
              <w:rPr>
                <w:szCs w:val="24"/>
                <w:lang w:val="ru-RU" w:eastAsia="ru-RU"/>
              </w:rPr>
              <w:t xml:space="preserve"> </w:t>
            </w:r>
          </w:p>
        </w:tc>
      </w:tr>
      <w:tr w:rsidR="00602451" w:rsidTr="00602451">
        <w:trPr>
          <w:trHeight w:val="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необходимая ЕПС на 50152чел.=6118,5</w:t>
            </w:r>
          </w:p>
          <w:p w:rsidR="00602451" w:rsidRDefault="006024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ЕПС по 1ФК -2474</w:t>
            </w:r>
          </w:p>
        </w:tc>
      </w:tr>
      <w:tr w:rsidR="00602451" w:rsidTr="00602451">
        <w:trPr>
          <w:trHeight w:val="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451" w:rsidRDefault="00602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введенных в эксплуатацию объектов спортивной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ФОК, </w:t>
            </w:r>
          </w:p>
          <w:p w:rsidR="00602451" w:rsidRDefault="00602451">
            <w:pPr>
              <w:pStyle w:val="1"/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МФП в </w:t>
            </w:r>
            <w:proofErr w:type="spellStart"/>
            <w:r>
              <w:rPr>
                <w:szCs w:val="24"/>
                <w:lang w:val="ru-RU" w:eastAsia="ru-RU"/>
              </w:rPr>
              <w:t>с</w:t>
            </w:r>
            <w:proofErr w:type="gramStart"/>
            <w:r>
              <w:rPr>
                <w:szCs w:val="24"/>
                <w:lang w:val="ru-RU" w:eastAsia="ru-RU"/>
              </w:rPr>
              <w:t>.Р</w:t>
            </w:r>
            <w:proofErr w:type="gramEnd"/>
            <w:r>
              <w:rPr>
                <w:szCs w:val="24"/>
                <w:lang w:val="ru-RU" w:eastAsia="ru-RU"/>
              </w:rPr>
              <w:t>аздолье</w:t>
            </w:r>
            <w:proofErr w:type="spellEnd"/>
          </w:p>
        </w:tc>
      </w:tr>
    </w:tbl>
    <w:p w:rsidR="00602451" w:rsidRDefault="00602451" w:rsidP="00602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планируется разработка ПСД на строительство бассейна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 МР УРМО на эти цели выделено 1500,00тыс.руб, 2000,00тыс. руб. заложено на приобретение бортов для хоккейного корта (20м*40м)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д.Большежилкино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1000,00тыс.руб. заложено для разработки ПСД на строительство КСК со спортивным залом 30м*15м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п.Тайтурка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2018 году обсуждался вопрос о строительстве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лыжной базы, в настоящее время производится изыскание земельного участка. </w:t>
      </w:r>
    </w:p>
    <w:p w:rsidR="00602451" w:rsidRDefault="00602451" w:rsidP="00602451">
      <w:pPr>
        <w:spacing w:after="0" w:line="240" w:lineRule="auto"/>
        <w:rPr>
          <w:rFonts w:ascii="Times New Roman" w:hAnsi="Times New Roman" w:cs="Times New Roman"/>
        </w:rPr>
      </w:pPr>
    </w:p>
    <w:p w:rsidR="00602451" w:rsidRDefault="00602451" w:rsidP="0060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</w:t>
      </w:r>
    </w:p>
    <w:p w:rsidR="00602451" w:rsidRDefault="00602451" w:rsidP="00602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культуры, спорту и туризму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Е.А.Ремнева</w:t>
      </w:r>
      <w:proofErr w:type="spellEnd"/>
    </w:p>
    <w:p w:rsidR="00A3119C" w:rsidRDefault="00A3119C">
      <w:bookmarkStart w:id="0" w:name="_GoBack"/>
      <w:bookmarkEnd w:id="0"/>
    </w:p>
    <w:sectPr w:rsidR="00A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296"/>
    <w:multiLevelType w:val="hybridMultilevel"/>
    <w:tmpl w:val="AF54A27A"/>
    <w:lvl w:ilvl="0" w:tplc="B76894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3"/>
    <w:rsid w:val="00031F43"/>
    <w:rsid w:val="00602451"/>
    <w:rsid w:val="00A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51"/>
  </w:style>
  <w:style w:type="paragraph" w:styleId="1">
    <w:name w:val="heading 1"/>
    <w:basedOn w:val="a"/>
    <w:next w:val="a"/>
    <w:link w:val="10"/>
    <w:qFormat/>
    <w:rsid w:val="00602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4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60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6024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451"/>
    <w:pPr>
      <w:ind w:left="720"/>
      <w:contextualSpacing/>
    </w:pPr>
  </w:style>
  <w:style w:type="paragraph" w:customStyle="1" w:styleId="pj">
    <w:name w:val="pj"/>
    <w:basedOn w:val="a"/>
    <w:uiPriority w:val="99"/>
    <w:rsid w:val="0060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02451"/>
  </w:style>
  <w:style w:type="table" w:styleId="a7">
    <w:name w:val="Table Grid"/>
    <w:basedOn w:val="a1"/>
    <w:uiPriority w:val="59"/>
    <w:rsid w:val="0060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51"/>
  </w:style>
  <w:style w:type="paragraph" w:styleId="1">
    <w:name w:val="heading 1"/>
    <w:basedOn w:val="a"/>
    <w:next w:val="a"/>
    <w:link w:val="10"/>
    <w:qFormat/>
    <w:rsid w:val="00602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4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60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6024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2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2451"/>
    <w:pPr>
      <w:ind w:left="720"/>
      <w:contextualSpacing/>
    </w:pPr>
  </w:style>
  <w:style w:type="paragraph" w:customStyle="1" w:styleId="pj">
    <w:name w:val="pj"/>
    <w:basedOn w:val="a"/>
    <w:uiPriority w:val="99"/>
    <w:rsid w:val="0060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02451"/>
  </w:style>
  <w:style w:type="table" w:styleId="a7">
    <w:name w:val="Table Grid"/>
    <w:basedOn w:val="a1"/>
    <w:uiPriority w:val="59"/>
    <w:rsid w:val="0060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программист</dc:creator>
  <cp:lastModifiedBy>Ведущий программист</cp:lastModifiedBy>
  <cp:revision>2</cp:revision>
  <dcterms:created xsi:type="dcterms:W3CDTF">2019-02-22T04:52:00Z</dcterms:created>
  <dcterms:modified xsi:type="dcterms:W3CDTF">2019-02-22T04:52:00Z</dcterms:modified>
</cp:coreProperties>
</file>