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82" w:rsidRDefault="00E833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3382" w:rsidRDefault="00E8338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33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382" w:rsidRDefault="00E83382">
            <w:pPr>
              <w:pStyle w:val="ConsPlusNormal"/>
            </w:pPr>
            <w:r>
              <w:t>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3382" w:rsidRDefault="00E83382">
            <w:pPr>
              <w:pStyle w:val="ConsPlusNormal"/>
              <w:jc w:val="right"/>
            </w:pPr>
            <w:r>
              <w:t>N 317-уг</w:t>
            </w:r>
          </w:p>
        </w:tc>
      </w:tr>
    </w:tbl>
    <w:p w:rsidR="00E83382" w:rsidRDefault="00E83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Title"/>
        <w:jc w:val="center"/>
      </w:pPr>
      <w:r>
        <w:t>УКАЗ</w:t>
      </w:r>
    </w:p>
    <w:p w:rsidR="00E83382" w:rsidRDefault="00E83382">
      <w:pPr>
        <w:pStyle w:val="ConsPlusTitle"/>
        <w:jc w:val="both"/>
      </w:pPr>
    </w:p>
    <w:p w:rsidR="00E83382" w:rsidRDefault="00E83382">
      <w:pPr>
        <w:pStyle w:val="ConsPlusTitle"/>
        <w:jc w:val="center"/>
      </w:pPr>
      <w:r>
        <w:t>ГУБЕРНАТОРА ИРКУТСКОЙ ОБЛАСТИ</w:t>
      </w:r>
    </w:p>
    <w:p w:rsidR="00E83382" w:rsidRDefault="00E83382">
      <w:pPr>
        <w:pStyle w:val="ConsPlusTitle"/>
        <w:jc w:val="both"/>
      </w:pPr>
    </w:p>
    <w:p w:rsidR="00E83382" w:rsidRDefault="00E83382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E83382" w:rsidRDefault="00E83382">
      <w:pPr>
        <w:pStyle w:val="ConsPlusTitle"/>
        <w:jc w:val="center"/>
      </w:pPr>
      <w:r>
        <w:t>ОТ 12 ОКТЯБРЯ 2020 ГОДА N 279-УГ</w:t>
      </w: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 протокола заседания санитарно-противоэпидемической комиссии при Правительстве Иркутской области от 5 ноября 2020 года,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E83382" w:rsidRDefault="00E83382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11</w:t>
        </w:r>
      </w:hyperlink>
      <w:r>
        <w:t xml:space="preserve"> 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указом, дополнить абзацами четвертым, пятым следующего содержания:</w:t>
      </w:r>
    </w:p>
    <w:p w:rsidR="00E83382" w:rsidRDefault="00E83382">
      <w:pPr>
        <w:pStyle w:val="ConsPlusNormal"/>
        <w:spacing w:before="220"/>
        <w:ind w:firstLine="540"/>
        <w:jc w:val="both"/>
      </w:pPr>
      <w:r>
        <w:t>"с 10 ноября 2020 года по 23 ноября 2020 года;</w:t>
      </w:r>
    </w:p>
    <w:p w:rsidR="00E83382" w:rsidRDefault="00E83382">
      <w:pPr>
        <w:pStyle w:val="ConsPlusNormal"/>
        <w:spacing w:before="220"/>
        <w:ind w:firstLine="540"/>
        <w:jc w:val="both"/>
      </w:pPr>
      <w:r>
        <w:t>с 24 ноября 2020 года по 7 декабря 2020 года.";</w:t>
      </w:r>
    </w:p>
    <w:p w:rsidR="00E83382" w:rsidRDefault="00E83382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5(2)</w:t>
        </w:r>
      </w:hyperlink>
      <w:r>
        <w:t xml:space="preserve"> Рекомендаций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 указом, дополнить подпунктом 3 следующего содержания:</w:t>
      </w:r>
    </w:p>
    <w:p w:rsidR="00E83382" w:rsidRDefault="00E83382">
      <w:pPr>
        <w:pStyle w:val="ConsPlusNormal"/>
        <w:spacing w:before="220"/>
        <w:ind w:firstLine="540"/>
        <w:jc w:val="both"/>
      </w:pPr>
      <w:r>
        <w:t>"3) исходя из санитарно-эпидемиологической обстановки по новой коронавирусной инфекции (COVID-19) на территории муниципального образования Иркутской области принять решение по необходимости организации перевода обучающихся по образовательным программам общего образования на дистанционные формы обучения.".</w:t>
      </w: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jc w:val="right"/>
      </w:pPr>
      <w:r>
        <w:t>И.И.КОБЗЕВ</w:t>
      </w: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jc w:val="both"/>
      </w:pPr>
    </w:p>
    <w:p w:rsidR="00E83382" w:rsidRDefault="00E83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0" w:name="_GoBack"/>
      <w:bookmarkEnd w:id="0"/>
    </w:p>
    <w:sectPr w:rsidR="00A022A8" w:rsidSect="00C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82"/>
    <w:rsid w:val="00A022A8"/>
    <w:rsid w:val="00E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C3205-53A2-40F4-84B0-08C7CFE0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CF959CCC5AEC48B2DFA0681246D95319430CA73EB622CBC9F90057EBF6D2A0BEDFD1440B614B05CF9F160ABEE87C8A2Q0l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5CF959CCC5AEC48B2DFA0681246D95319430CA73EA6525B49A90057EBF6D2A0BEDFD1452B64CBC5CF0EB66A8FBD199E4543610472DA5982617457FQDl1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CF959CCC5AEC48B2DE40B97483799339A6CC671EF6F7AE8CB965221EF6B7F59ADA34D11FB5FBC5DEEED61A8QFl0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5CF959CCC5AEC48B2DE40B97483799339A6BC174EE6F7AE8CB965221EF6B7F4BADFB4111F241BA5AFBBB30EEA588C8A91F3A115031A49BQ3l8A" TargetMode="External"/><Relationship Id="rId10" Type="http://schemas.openxmlformats.org/officeDocument/2006/relationships/hyperlink" Target="consultantplus://offline/ref=945CF959CCC5AEC48B2DFA0681246D95319430CA73EB622CBC9F90057EBF6D2A0BEDFD1452B64CBC5CF0EB63AEFBD199E4543610472DA5982617457FQDl1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5CF959CCC5AEC48B2DFA0681246D95319430CA73EB622CBC9F90057EBF6D2A0BEDFD1452B64CBC5CF0EF68AEFBD199E4543610472DA5982617457FQDl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2020-11-09T00:37:00Z</dcterms:created>
  <dcterms:modified xsi:type="dcterms:W3CDTF">2020-11-09T00:37:00Z</dcterms:modified>
</cp:coreProperties>
</file>