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68" w:rsidRDefault="00734EF8">
      <w:pPr>
        <w:jc w:val="center"/>
      </w:pPr>
      <w:r>
        <w:rPr>
          <w:noProof/>
        </w:rPr>
        <w:drawing>
          <wp:inline distT="0" distB="0" distL="0" distR="0">
            <wp:extent cx="5715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rcRect l="-62" t="-50" r="-61" b="-49"/>
                    <a:stretch/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Усольского муниципального района</w:t>
      </w: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Иркутской области </w:t>
      </w:r>
    </w:p>
    <w:p w:rsidR="00962968" w:rsidRDefault="00962968">
      <w:pPr>
        <w:jc w:val="center"/>
        <w:rPr>
          <w:b/>
          <w:sz w:val="28"/>
          <w:szCs w:val="28"/>
        </w:rPr>
      </w:pP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2968" w:rsidRDefault="00962968">
      <w:pPr>
        <w:jc w:val="center"/>
        <w:rPr>
          <w:b/>
          <w:sz w:val="28"/>
          <w:szCs w:val="28"/>
        </w:rPr>
      </w:pPr>
    </w:p>
    <w:p w:rsidR="00962968" w:rsidRDefault="00734EF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520A">
        <w:rPr>
          <w:sz w:val="28"/>
          <w:szCs w:val="28"/>
        </w:rPr>
        <w:t>04.02.2022</w:t>
      </w:r>
      <w:bookmarkStart w:id="0" w:name="_GoBack"/>
      <w:bookmarkEnd w:id="0"/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F3520A">
        <w:rPr>
          <w:sz w:val="28"/>
          <w:szCs w:val="28"/>
        </w:rPr>
        <w:t>60</w:t>
      </w:r>
    </w:p>
    <w:p w:rsidR="00962968" w:rsidRDefault="00734EF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</w:t>
      </w:r>
    </w:p>
    <w:p w:rsidR="00962968" w:rsidRDefault="00962968">
      <w:pPr>
        <w:rPr>
          <w:sz w:val="28"/>
          <w:szCs w:val="28"/>
        </w:rPr>
      </w:pP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«Содержание и функционирование органов местного самоуправления» </w:t>
      </w: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2020 - 2025 годы</w:t>
      </w:r>
    </w:p>
    <w:p w:rsidR="00962968" w:rsidRDefault="00962968">
      <w:pPr>
        <w:jc w:val="center"/>
        <w:rPr>
          <w:b/>
          <w:sz w:val="28"/>
          <w:szCs w:val="28"/>
        </w:rPr>
      </w:pPr>
    </w:p>
    <w:p w:rsidR="00962968" w:rsidRDefault="00734EF8">
      <w:pPr>
        <w:tabs>
          <w:tab w:val="left" w:pos="4560"/>
        </w:tabs>
        <w:ind w:firstLine="709"/>
        <w:jc w:val="both"/>
      </w:pPr>
      <w:r>
        <w:rPr>
          <w:sz w:val="28"/>
        </w:rPr>
        <w:t xml:space="preserve">В </w:t>
      </w:r>
      <w:r w:rsidR="00C81175">
        <w:rPr>
          <w:sz w:val="28"/>
        </w:rPr>
        <w:t>соответствии с подпунктами 5.4.3, 5.4.4</w:t>
      </w:r>
      <w:r w:rsidR="005F4C7D">
        <w:rPr>
          <w:sz w:val="28"/>
        </w:rPr>
        <w:t>, 5.4.6. пункта 5.4.</w:t>
      </w:r>
      <w:r w:rsidRPr="0027164F">
        <w:rPr>
          <w:sz w:val="28"/>
        </w:rPr>
        <w:t xml:space="preserve"> </w:t>
      </w:r>
      <w:r>
        <w:rPr>
          <w:sz w:val="28"/>
        </w:rPr>
        <w:t>глав</w:t>
      </w:r>
      <w:r w:rsidR="00C81175">
        <w:rPr>
          <w:sz w:val="28"/>
        </w:rPr>
        <w:t>ы</w:t>
      </w:r>
      <w:r w:rsidRPr="00B468DD">
        <w:rPr>
          <w:sz w:val="28"/>
        </w:rPr>
        <w:t xml:space="preserve"> 5 </w:t>
      </w:r>
      <w:r w:rsidRPr="00B468DD">
        <w:rPr>
          <w:sz w:val="28"/>
          <w:szCs w:val="28"/>
        </w:rPr>
        <w:t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</w:t>
      </w:r>
      <w:r>
        <w:rPr>
          <w:sz w:val="28"/>
          <w:szCs w:val="28"/>
        </w:rPr>
        <w:t xml:space="preserve">разования от 21.02.2019г. №229 (в редакции от 31.12.2020г. №939), </w:t>
      </w:r>
      <w:r>
        <w:rPr>
          <w:sz w:val="28"/>
        </w:rPr>
        <w:t xml:space="preserve">руководствуясь </w:t>
      </w:r>
      <w:proofErr w:type="spellStart"/>
      <w:r>
        <w:rPr>
          <w:sz w:val="28"/>
        </w:rPr>
        <w:t>ст.ст</w:t>
      </w:r>
      <w:proofErr w:type="spellEnd"/>
      <w:r>
        <w:rPr>
          <w:sz w:val="28"/>
        </w:rPr>
        <w:t xml:space="preserve">. 22, 46 Устава Усольского муниципального района Иркутской области, администрация Усольского муниципального района Иркутской области </w:t>
      </w:r>
    </w:p>
    <w:p w:rsidR="00962968" w:rsidRDefault="00734EF8">
      <w:pPr>
        <w:tabs>
          <w:tab w:val="left" w:pos="4560"/>
        </w:tabs>
        <w:jc w:val="both"/>
        <w:rPr>
          <w:sz w:val="28"/>
        </w:rPr>
      </w:pPr>
      <w:r>
        <w:rPr>
          <w:sz w:val="28"/>
        </w:rPr>
        <w:t>ПОСТАНОВЛЯЕТ:</w:t>
      </w:r>
    </w:p>
    <w:p w:rsidR="00962968" w:rsidRDefault="00734EF8">
      <w:pPr>
        <w:ind w:firstLine="708"/>
        <w:jc w:val="both"/>
      </w:pPr>
      <w:r>
        <w:rPr>
          <w:sz w:val="28"/>
        </w:rPr>
        <w:t>1.Внести</w:t>
      </w:r>
      <w:r>
        <w:rPr>
          <w:sz w:val="28"/>
          <w:szCs w:val="28"/>
        </w:rPr>
        <w:t xml:space="preserve"> в муниципальную программу «Содержание и функционирование органов местного самоуправления» на 2020 - 2025 годы, утвержденную постановлением администрации Усольского муниципального района Иркутской области от 01.11.2019г. № 1097 </w:t>
      </w:r>
      <w:r>
        <w:rPr>
          <w:sz w:val="28"/>
        </w:rPr>
        <w:t xml:space="preserve">(в редакции </w:t>
      </w:r>
      <w:r w:rsidRPr="00C21AA4">
        <w:rPr>
          <w:sz w:val="28"/>
        </w:rPr>
        <w:t xml:space="preserve">от </w:t>
      </w:r>
      <w:r w:rsidR="00C21AA4" w:rsidRPr="00C21AA4">
        <w:rPr>
          <w:sz w:val="28"/>
        </w:rPr>
        <w:t>24</w:t>
      </w:r>
      <w:r w:rsidRPr="00C21AA4">
        <w:rPr>
          <w:sz w:val="28"/>
        </w:rPr>
        <w:t>.</w:t>
      </w:r>
      <w:r w:rsidR="00780218" w:rsidRPr="00C21AA4">
        <w:rPr>
          <w:sz w:val="28"/>
        </w:rPr>
        <w:t>1</w:t>
      </w:r>
      <w:r w:rsidR="00C21AA4" w:rsidRPr="00C21AA4">
        <w:rPr>
          <w:sz w:val="28"/>
        </w:rPr>
        <w:t>2</w:t>
      </w:r>
      <w:r w:rsidRPr="00C21AA4">
        <w:rPr>
          <w:sz w:val="28"/>
        </w:rPr>
        <w:t>.2021г. №</w:t>
      </w:r>
      <w:r w:rsidR="00C21AA4">
        <w:rPr>
          <w:sz w:val="28"/>
        </w:rPr>
        <w:t>747</w:t>
      </w:r>
      <w:r>
        <w:rPr>
          <w:sz w:val="28"/>
        </w:rPr>
        <w:t xml:space="preserve">), </w:t>
      </w:r>
      <w:r>
        <w:rPr>
          <w:sz w:val="28"/>
          <w:szCs w:val="28"/>
        </w:rPr>
        <w:t>следующи</w:t>
      </w:r>
      <w:r w:rsidR="00C21AA4">
        <w:rPr>
          <w:sz w:val="28"/>
          <w:szCs w:val="28"/>
        </w:rPr>
        <w:t>е изменения:</w:t>
      </w:r>
    </w:p>
    <w:p w:rsidR="00962968" w:rsidRPr="00BB2DAA" w:rsidRDefault="00BB2DAA" w:rsidP="00BB2DAA">
      <w:pPr>
        <w:ind w:firstLine="708"/>
        <w:jc w:val="both"/>
      </w:pPr>
      <w:r>
        <w:rPr>
          <w:sz w:val="28"/>
        </w:rPr>
        <w:t>1.1.</w:t>
      </w:r>
      <w:r w:rsidR="00734EF8">
        <w:rPr>
          <w:sz w:val="28"/>
        </w:rPr>
        <w:t>в паспорте муниципальной программы</w:t>
      </w:r>
      <w:r>
        <w:rPr>
          <w:sz w:val="28"/>
          <w:szCs w:val="28"/>
        </w:rPr>
        <w:t xml:space="preserve"> </w:t>
      </w:r>
      <w:r w:rsidR="00734EF8">
        <w:rPr>
          <w:sz w:val="28"/>
        </w:rPr>
        <w:t>графу «Объемы финансирования муниципальной программы по источникам и срокам» изложить в следующей редакции: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672"/>
      </w:tblGrid>
      <w:tr w:rsidR="00962968">
        <w:trPr>
          <w:trHeight w:val="4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widowControl w:val="0"/>
              <w:jc w:val="both"/>
              <w:rPr>
                <w:lang w:eastAsia="en-US"/>
              </w:rPr>
            </w:pPr>
            <w:r>
              <w:t xml:space="preserve">Объемы финансирования </w:t>
            </w:r>
            <w:r>
              <w:rPr>
                <w:lang w:eastAsia="en-US"/>
              </w:rPr>
              <w:t>муниципальной программы</w:t>
            </w:r>
            <w:r>
              <w:t xml:space="preserve"> по источникам и срокам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Общий объем финансирования на 2020-2025 годы составляет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Pr="007311E8" w:rsidRDefault="00B27252" w:rsidP="007311E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637141">
              <w:rPr>
                <w:color w:val="000000"/>
                <w:sz w:val="22"/>
                <w:szCs w:val="22"/>
              </w:rPr>
              <w:t>829</w:t>
            </w:r>
            <w:r>
              <w:rPr>
                <w:color w:val="000000"/>
                <w:sz w:val="22"/>
                <w:szCs w:val="22"/>
              </w:rPr>
              <w:t> 5</w:t>
            </w:r>
            <w:r w:rsidR="00637141">
              <w:rPr>
                <w:color w:val="000000"/>
                <w:sz w:val="22"/>
                <w:szCs w:val="22"/>
              </w:rPr>
              <w:t>72</w:t>
            </w:r>
            <w:r w:rsidR="00BB2DAA" w:rsidRPr="007311E8">
              <w:rPr>
                <w:color w:val="000000"/>
                <w:sz w:val="22"/>
                <w:szCs w:val="22"/>
              </w:rPr>
              <w:t>,</w:t>
            </w:r>
            <w:r w:rsidR="00637141">
              <w:rPr>
                <w:color w:val="000000"/>
                <w:sz w:val="22"/>
                <w:szCs w:val="22"/>
              </w:rPr>
              <w:t>75</w:t>
            </w:r>
            <w:r w:rsidR="007311E8">
              <w:rPr>
                <w:color w:val="000000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тыс. </w:t>
            </w:r>
            <w:r w:rsidR="00734EF8">
              <w:rPr>
                <w:rStyle w:val="normaltextrun"/>
                <w:sz w:val="22"/>
                <w:szCs w:val="22"/>
              </w:rPr>
              <w:t>руб., в том числе по годам:</w:t>
            </w:r>
            <w:r w:rsidR="00734EF8">
              <w:rPr>
                <w:rStyle w:val="eop"/>
                <w:sz w:val="22"/>
                <w:szCs w:val="22"/>
              </w:rPr>
              <w:t> </w:t>
            </w:r>
          </w:p>
          <w:p w:rsidR="00962968" w:rsidRDefault="00B27252">
            <w:pPr>
              <w:pStyle w:val="paragraph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2020г. – 297 </w:t>
            </w:r>
            <w:r w:rsidR="00734EF8">
              <w:rPr>
                <w:rStyle w:val="normaltextrun"/>
                <w:sz w:val="22"/>
                <w:szCs w:val="22"/>
              </w:rPr>
              <w:t>309,92 </w:t>
            </w:r>
            <w:r w:rsidR="00734EF8">
              <w:rPr>
                <w:rStyle w:val="spellingerror"/>
                <w:sz w:val="22"/>
                <w:szCs w:val="22"/>
              </w:rPr>
              <w:t>тыс.</w:t>
            </w:r>
            <w:r>
              <w:rPr>
                <w:rStyle w:val="spellingerror"/>
                <w:sz w:val="22"/>
                <w:szCs w:val="22"/>
              </w:rPr>
              <w:t> </w:t>
            </w:r>
            <w:r w:rsidR="00734EF8">
              <w:rPr>
                <w:rStyle w:val="spellingerror"/>
                <w:sz w:val="22"/>
                <w:szCs w:val="22"/>
              </w:rPr>
              <w:t>руб</w:t>
            </w:r>
            <w:r w:rsidR="00734EF8">
              <w:rPr>
                <w:rStyle w:val="normaltextrun"/>
                <w:sz w:val="22"/>
                <w:szCs w:val="22"/>
              </w:rPr>
              <w:t>.;</w:t>
            </w:r>
            <w:r w:rsidR="00734EF8">
              <w:rPr>
                <w:rStyle w:val="eop"/>
                <w:sz w:val="22"/>
                <w:szCs w:val="22"/>
              </w:rPr>
              <w:t> </w:t>
            </w:r>
          </w:p>
          <w:p w:rsidR="00962968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2021г. – </w:t>
            </w:r>
            <w:r w:rsidR="00637141">
              <w:rPr>
                <w:sz w:val="22"/>
                <w:szCs w:val="22"/>
              </w:rPr>
              <w:t>334 460,85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27252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Pr="007311E8" w:rsidRDefault="00734EF8">
            <w:pPr>
              <w:pStyle w:val="paragraph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2022г. – </w:t>
            </w:r>
            <w:r w:rsidR="00637141">
              <w:rPr>
                <w:color w:val="000000"/>
                <w:sz w:val="22"/>
                <w:szCs w:val="22"/>
              </w:rPr>
              <w:t>334 968,14</w:t>
            </w:r>
            <w:r>
              <w:rPr>
                <w:rStyle w:val="normaltextrun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27252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Pr="007311E8" w:rsidRDefault="00734EF8">
            <w:pPr>
              <w:pStyle w:val="paragraph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2023г. </w:t>
            </w:r>
            <w:r w:rsidRPr="007311E8">
              <w:rPr>
                <w:rStyle w:val="normaltextrun"/>
                <w:sz w:val="22"/>
                <w:szCs w:val="22"/>
              </w:rPr>
              <w:t xml:space="preserve">– </w:t>
            </w:r>
            <w:r w:rsidR="00637141">
              <w:rPr>
                <w:color w:val="000000"/>
                <w:sz w:val="22"/>
                <w:szCs w:val="22"/>
              </w:rPr>
              <w:t>307 617,54</w:t>
            </w:r>
            <w:r>
              <w:rPr>
                <w:rStyle w:val="normaltextrun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27252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Pr="007311E8" w:rsidRDefault="00734EF8">
            <w:pPr>
              <w:pStyle w:val="paragraph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2024г. – </w:t>
            </w:r>
            <w:r w:rsidR="00637141">
              <w:rPr>
                <w:color w:val="000000"/>
                <w:sz w:val="22"/>
                <w:szCs w:val="22"/>
              </w:rPr>
              <w:t>308 498,35</w:t>
            </w:r>
            <w:r>
              <w:rPr>
                <w:rStyle w:val="normaltextrun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27252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 w:rsidR="00B27252">
              <w:rPr>
                <w:rStyle w:val="spellingerror"/>
                <w:sz w:val="22"/>
                <w:szCs w:val="22"/>
              </w:rPr>
              <w:t>.</w:t>
            </w:r>
            <w:r>
              <w:rPr>
                <w:rStyle w:val="normaltextrun"/>
                <w:sz w:val="22"/>
                <w:szCs w:val="22"/>
              </w:rPr>
              <w:t>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2025г. – 246 717,9</w:t>
            </w:r>
            <w:r w:rsidR="00637141">
              <w:rPr>
                <w:rStyle w:val="normaltextrun"/>
                <w:sz w:val="22"/>
                <w:szCs w:val="22"/>
              </w:rPr>
              <w:t>5</w:t>
            </w:r>
            <w:r>
              <w:rPr>
                <w:rStyle w:val="normaltextrun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27252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311E8" w:rsidRDefault="00734EF8">
            <w:pPr>
              <w:pStyle w:val="paragraph"/>
              <w:spacing w:before="0" w:after="0"/>
              <w:jc w:val="both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из них средства бюджета Иркутской области – </w:t>
            </w:r>
          </w:p>
          <w:p w:rsidR="00962968" w:rsidRPr="007311E8" w:rsidRDefault="00637141" w:rsidP="007311E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  <w:r w:rsidR="00B07DC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672,1</w:t>
            </w:r>
            <w:r w:rsidR="00B07DC7">
              <w:rPr>
                <w:color w:val="000000"/>
                <w:sz w:val="22"/>
                <w:szCs w:val="22"/>
              </w:rPr>
              <w:t>0</w:t>
            </w:r>
            <w:r w:rsidR="007311E8">
              <w:rPr>
                <w:color w:val="000000"/>
                <w:sz w:val="22"/>
                <w:szCs w:val="22"/>
              </w:rPr>
              <w:t> </w:t>
            </w:r>
            <w:r w:rsidR="00734EF8">
              <w:rPr>
                <w:rStyle w:val="normaltextrun"/>
                <w:sz w:val="22"/>
                <w:szCs w:val="22"/>
              </w:rPr>
              <w:t>тыс. руб., в том числе по годам:</w:t>
            </w:r>
            <w:r w:rsidR="00734EF8">
              <w:rPr>
                <w:rStyle w:val="eop"/>
                <w:sz w:val="22"/>
                <w:szCs w:val="22"/>
              </w:rPr>
              <w:t> </w:t>
            </w:r>
          </w:p>
          <w:p w:rsidR="00962968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2020г. – 148 692,60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lastRenderedPageBreak/>
              <w:t xml:space="preserve">2021г. – </w:t>
            </w:r>
            <w:r w:rsidR="00B07DC7">
              <w:rPr>
                <w:rStyle w:val="normaltextrun"/>
                <w:sz w:val="22"/>
                <w:szCs w:val="22"/>
              </w:rPr>
              <w:t>159 328,80</w:t>
            </w:r>
            <w:r>
              <w:rPr>
                <w:rStyle w:val="normaltextrun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Pr="00B958F3" w:rsidRDefault="00734EF8" w:rsidP="00B958F3">
            <w:pPr>
              <w:pStyle w:val="paragraph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2022г. – </w:t>
            </w:r>
            <w:r w:rsidR="003608A1">
              <w:rPr>
                <w:color w:val="000000"/>
                <w:sz w:val="22"/>
                <w:szCs w:val="22"/>
              </w:rPr>
              <w:t>158 438</w:t>
            </w:r>
            <w:r w:rsidR="00B958F3" w:rsidRPr="00B958F3">
              <w:rPr>
                <w:color w:val="000000"/>
                <w:sz w:val="22"/>
                <w:szCs w:val="22"/>
              </w:rPr>
              <w:t>,</w:t>
            </w:r>
            <w:r w:rsidR="003608A1">
              <w:rPr>
                <w:color w:val="000000"/>
                <w:sz w:val="22"/>
                <w:szCs w:val="22"/>
              </w:rPr>
              <w:t>1</w:t>
            </w:r>
            <w:r w:rsidR="00B958F3" w:rsidRPr="00B958F3">
              <w:rPr>
                <w:color w:val="000000"/>
                <w:sz w:val="22"/>
                <w:szCs w:val="22"/>
              </w:rPr>
              <w:t>0</w:t>
            </w:r>
            <w:r w:rsidR="00B958F3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Pr="00B958F3" w:rsidRDefault="00734EF8" w:rsidP="00B958F3">
            <w:pPr>
              <w:pStyle w:val="paragraph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2023г. – </w:t>
            </w:r>
            <w:r w:rsidR="003608A1">
              <w:rPr>
                <w:color w:val="000000"/>
                <w:sz w:val="22"/>
                <w:szCs w:val="22"/>
              </w:rPr>
              <w:t>137 046,40</w:t>
            </w:r>
            <w:r w:rsidR="00B958F3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Pr="00B958F3" w:rsidRDefault="00734EF8">
            <w:pPr>
              <w:pStyle w:val="paragraph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2024г. – </w:t>
            </w:r>
            <w:r w:rsidR="003608A1">
              <w:rPr>
                <w:color w:val="000000"/>
                <w:sz w:val="22"/>
                <w:szCs w:val="22"/>
              </w:rPr>
              <w:t>136 927,60</w:t>
            </w:r>
            <w:r w:rsidR="00B958F3">
              <w:rPr>
                <w:sz w:val="22"/>
                <w:szCs w:val="22"/>
                <w:lang w:val="en-US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2025г. – 91 238,60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Pr="00B958F3" w:rsidRDefault="00734EF8">
            <w:pPr>
              <w:pStyle w:val="paragraph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из них средства бюджета </w:t>
            </w:r>
            <w:r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>
              <w:rPr>
                <w:rStyle w:val="normaltextrun"/>
                <w:sz w:val="22"/>
                <w:szCs w:val="22"/>
              </w:rPr>
              <w:t xml:space="preserve"> – </w:t>
            </w:r>
            <w:r w:rsidR="003608A1">
              <w:rPr>
                <w:color w:val="000000"/>
                <w:sz w:val="22"/>
                <w:szCs w:val="22"/>
              </w:rPr>
              <w:t>997 900,65</w:t>
            </w:r>
            <w:r w:rsidR="00B958F3">
              <w:rPr>
                <w:sz w:val="22"/>
                <w:szCs w:val="22"/>
                <w:lang w:val="en-US"/>
              </w:rPr>
              <w:t> </w:t>
            </w:r>
            <w:r>
              <w:rPr>
                <w:rStyle w:val="normaltextrun"/>
                <w:sz w:val="22"/>
                <w:szCs w:val="22"/>
              </w:rPr>
              <w:t>тыс. руб., в том числе по годам: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2020г. – 148 617,32 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2021г. – </w:t>
            </w:r>
            <w:r w:rsidR="00B07DC7">
              <w:rPr>
                <w:sz w:val="22"/>
                <w:szCs w:val="22"/>
              </w:rPr>
              <w:t>175 132,05</w:t>
            </w:r>
            <w:r>
              <w:rPr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Pr="00B958F3" w:rsidRDefault="00734EF8">
            <w:pPr>
              <w:pStyle w:val="paragraph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2022г. – </w:t>
            </w:r>
            <w:r w:rsidR="003608A1">
              <w:rPr>
                <w:color w:val="000000"/>
                <w:sz w:val="22"/>
                <w:szCs w:val="22"/>
              </w:rPr>
              <w:t>176 530,04</w:t>
            </w:r>
            <w:r>
              <w:rPr>
                <w:rStyle w:val="normaltextrun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Pr="00B958F3" w:rsidRDefault="00734EF8">
            <w:pPr>
              <w:pStyle w:val="paragraph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2023г. – </w:t>
            </w:r>
            <w:r w:rsidR="003608A1">
              <w:rPr>
                <w:color w:val="000000"/>
                <w:sz w:val="22"/>
                <w:szCs w:val="22"/>
              </w:rPr>
              <w:t>170 571,14</w:t>
            </w:r>
            <w:r w:rsidR="00B958F3">
              <w:rPr>
                <w:sz w:val="22"/>
                <w:szCs w:val="22"/>
                <w:lang w:val="en-US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Pr="00B958F3" w:rsidRDefault="00734EF8">
            <w:pPr>
              <w:pStyle w:val="paragraph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2024г. – </w:t>
            </w:r>
            <w:r w:rsidR="003608A1">
              <w:rPr>
                <w:color w:val="000000"/>
                <w:sz w:val="22"/>
                <w:szCs w:val="22"/>
              </w:rPr>
              <w:t>171 570,75</w:t>
            </w:r>
            <w:r w:rsidR="00B958F3">
              <w:rPr>
                <w:sz w:val="22"/>
                <w:szCs w:val="22"/>
                <w:lang w:val="en-US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 w:rsidR="00B07DC7">
              <w:rPr>
                <w:rStyle w:val="spellingerror"/>
                <w:sz w:val="22"/>
                <w:szCs w:val="22"/>
              </w:rPr>
              <w:t>.</w:t>
            </w:r>
            <w:r>
              <w:rPr>
                <w:rStyle w:val="normaltextrun"/>
                <w:sz w:val="22"/>
                <w:szCs w:val="22"/>
              </w:rPr>
              <w:t>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2025г. – 155 479,34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</w:t>
            </w:r>
          </w:p>
        </w:tc>
      </w:tr>
    </w:tbl>
    <w:p w:rsidR="00560AE9" w:rsidRDefault="00217035" w:rsidP="00217035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71512A">
        <w:rPr>
          <w:sz w:val="28"/>
        </w:rPr>
        <w:lastRenderedPageBreak/>
        <w:t>1</w:t>
      </w:r>
      <w:r>
        <w:rPr>
          <w:sz w:val="28"/>
        </w:rPr>
        <w:t xml:space="preserve">.2.в разделе </w:t>
      </w:r>
      <w:r>
        <w:rPr>
          <w:sz w:val="28"/>
          <w:szCs w:val="28"/>
          <w:lang w:eastAsia="en-US"/>
        </w:rPr>
        <w:t>4 «П</w:t>
      </w:r>
      <w:r w:rsidRPr="00961A70">
        <w:rPr>
          <w:sz w:val="28"/>
          <w:szCs w:val="28"/>
          <w:lang w:eastAsia="en-US"/>
        </w:rPr>
        <w:t>еречень</w:t>
      </w:r>
      <w:r>
        <w:rPr>
          <w:sz w:val="28"/>
          <w:szCs w:val="28"/>
          <w:lang w:eastAsia="en-US"/>
        </w:rPr>
        <w:t xml:space="preserve"> подпрограмм, основных мероприятий,</w:t>
      </w:r>
      <w:r w:rsidRPr="00961A70">
        <w:rPr>
          <w:sz w:val="28"/>
          <w:szCs w:val="28"/>
          <w:lang w:eastAsia="en-US"/>
        </w:rPr>
        <w:t xml:space="preserve"> мероприятий, направленных на достижение цел</w:t>
      </w:r>
      <w:r>
        <w:rPr>
          <w:sz w:val="28"/>
          <w:szCs w:val="28"/>
          <w:lang w:eastAsia="en-US"/>
        </w:rPr>
        <w:t>и</w:t>
      </w:r>
      <w:r w:rsidRPr="00961A70">
        <w:rPr>
          <w:sz w:val="28"/>
          <w:szCs w:val="28"/>
          <w:lang w:eastAsia="en-US"/>
        </w:rPr>
        <w:t xml:space="preserve"> и задач в сфере реализации программы</w:t>
      </w:r>
      <w:r>
        <w:rPr>
          <w:sz w:val="28"/>
          <w:szCs w:val="28"/>
          <w:lang w:eastAsia="en-US"/>
        </w:rPr>
        <w:t>»</w:t>
      </w:r>
      <w:r w:rsidR="00560AE9">
        <w:rPr>
          <w:sz w:val="28"/>
          <w:szCs w:val="28"/>
          <w:lang w:eastAsia="en-US"/>
        </w:rPr>
        <w:t>:</w:t>
      </w:r>
    </w:p>
    <w:p w:rsidR="00217035" w:rsidRDefault="00560AE9" w:rsidP="00217035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1.2.1.</w:t>
      </w:r>
      <w:r w:rsidR="00217035">
        <w:rPr>
          <w:sz w:val="28"/>
          <w:szCs w:val="28"/>
          <w:lang w:eastAsia="en-US"/>
        </w:rPr>
        <w:t>наименование мероприятия 2.3 изложить в следующей редакции:</w:t>
      </w:r>
    </w:p>
    <w:p w:rsidR="00217035" w:rsidRDefault="00217035" w:rsidP="00217035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«2.3. </w:t>
      </w:r>
      <w:r w:rsidR="00560AE9">
        <w:rPr>
          <w:sz w:val="28"/>
          <w:szCs w:val="28"/>
          <w:lang w:eastAsia="en-US"/>
        </w:rPr>
        <w:t xml:space="preserve">Предоставление </w:t>
      </w:r>
      <w:r w:rsidR="00560AE9" w:rsidRPr="00560AE9">
        <w:rPr>
          <w:sz w:val="28"/>
          <w:szCs w:val="28"/>
          <w:lang w:eastAsia="en-US"/>
        </w:rPr>
        <w:t>межбюджетных трансфертов в форме дотаций на выравнивание уровня бюджетной обеспеченности поселений</w:t>
      </w:r>
      <w:r w:rsidR="00560AE9">
        <w:rPr>
          <w:sz w:val="28"/>
          <w:szCs w:val="28"/>
          <w:lang w:eastAsia="en-US"/>
        </w:rPr>
        <w:t>»;</w:t>
      </w:r>
    </w:p>
    <w:p w:rsidR="00962968" w:rsidRDefault="00560AE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1.2.2.мероприятие 2.4. исключить;</w:t>
      </w:r>
    </w:p>
    <w:p w:rsidR="00962968" w:rsidRDefault="00734EF8">
      <w:pPr>
        <w:widowControl w:val="0"/>
        <w:ind w:firstLine="708"/>
        <w:jc w:val="both"/>
      </w:pPr>
      <w:r>
        <w:rPr>
          <w:sz w:val="28"/>
        </w:rPr>
        <w:t>1.</w:t>
      </w:r>
      <w:r w:rsidR="00560AE9">
        <w:rPr>
          <w:sz w:val="28"/>
        </w:rPr>
        <w:t>3</w:t>
      </w:r>
      <w:r>
        <w:rPr>
          <w:sz w:val="28"/>
        </w:rPr>
        <w:t>.абзац первый раздела 6 «</w:t>
      </w:r>
      <w:r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  <w:lang w:eastAsia="en-US"/>
        </w:rPr>
        <w:t xml:space="preserve">муниципальной программы </w:t>
      </w:r>
      <w:r>
        <w:rPr>
          <w:sz w:val="28"/>
          <w:szCs w:val="28"/>
        </w:rPr>
        <w:t>по источникам и срокам</w:t>
      </w:r>
      <w:r>
        <w:rPr>
          <w:sz w:val="28"/>
        </w:rPr>
        <w:t xml:space="preserve">» изложить в следующей редакции: </w:t>
      </w:r>
    </w:p>
    <w:p w:rsidR="003608A1" w:rsidRPr="003608A1" w:rsidRDefault="00734EF8" w:rsidP="003608A1">
      <w:pPr>
        <w:spacing w:line="3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08A1" w:rsidRPr="003608A1">
        <w:rPr>
          <w:sz w:val="28"/>
          <w:szCs w:val="28"/>
        </w:rPr>
        <w:t>Общий объем финансирован</w:t>
      </w:r>
      <w:r w:rsidR="003608A1">
        <w:rPr>
          <w:sz w:val="28"/>
          <w:szCs w:val="28"/>
        </w:rPr>
        <w:t xml:space="preserve">ия на 2020-2025 годы составляет </w:t>
      </w:r>
      <w:r w:rsidR="003608A1" w:rsidRPr="003608A1">
        <w:rPr>
          <w:sz w:val="28"/>
          <w:szCs w:val="28"/>
        </w:rPr>
        <w:t>1 829 572,75 тыс. руб., в том числе по годам: </w:t>
      </w:r>
    </w:p>
    <w:p w:rsidR="003608A1" w:rsidRPr="003608A1" w:rsidRDefault="003608A1" w:rsidP="003608A1">
      <w:pPr>
        <w:spacing w:line="302" w:lineRule="atLeast"/>
        <w:ind w:firstLine="708"/>
        <w:jc w:val="both"/>
        <w:rPr>
          <w:sz w:val="28"/>
          <w:szCs w:val="28"/>
        </w:rPr>
      </w:pPr>
      <w:r w:rsidRPr="003608A1">
        <w:rPr>
          <w:sz w:val="28"/>
          <w:szCs w:val="28"/>
        </w:rPr>
        <w:t>2020г. – 297 309,92 тыс. руб.; </w:t>
      </w:r>
    </w:p>
    <w:p w:rsidR="003608A1" w:rsidRPr="003608A1" w:rsidRDefault="003608A1" w:rsidP="003608A1">
      <w:pPr>
        <w:spacing w:line="302" w:lineRule="atLeast"/>
        <w:ind w:firstLine="708"/>
        <w:jc w:val="both"/>
        <w:rPr>
          <w:sz w:val="28"/>
          <w:szCs w:val="28"/>
        </w:rPr>
      </w:pPr>
      <w:r w:rsidRPr="003608A1">
        <w:rPr>
          <w:sz w:val="28"/>
          <w:szCs w:val="28"/>
        </w:rPr>
        <w:t>2021г. – 334 460,85</w:t>
      </w:r>
      <w:r w:rsidRPr="003608A1">
        <w:rPr>
          <w:sz w:val="28"/>
          <w:szCs w:val="28"/>
          <w:lang w:val="en-US"/>
        </w:rPr>
        <w:t> </w:t>
      </w:r>
      <w:r w:rsidRPr="003608A1">
        <w:rPr>
          <w:sz w:val="28"/>
          <w:szCs w:val="28"/>
        </w:rPr>
        <w:t>тыс. руб.; </w:t>
      </w:r>
    </w:p>
    <w:p w:rsidR="003608A1" w:rsidRPr="003608A1" w:rsidRDefault="003608A1" w:rsidP="003608A1">
      <w:pPr>
        <w:spacing w:line="302" w:lineRule="atLeast"/>
        <w:ind w:firstLine="708"/>
        <w:jc w:val="both"/>
        <w:rPr>
          <w:sz w:val="28"/>
          <w:szCs w:val="28"/>
        </w:rPr>
      </w:pPr>
      <w:r w:rsidRPr="003608A1">
        <w:rPr>
          <w:sz w:val="28"/>
          <w:szCs w:val="28"/>
        </w:rPr>
        <w:t>2022г. – 334 968,14 тыс. руб.; </w:t>
      </w:r>
    </w:p>
    <w:p w:rsidR="003608A1" w:rsidRPr="003608A1" w:rsidRDefault="003608A1" w:rsidP="003608A1">
      <w:pPr>
        <w:spacing w:line="302" w:lineRule="atLeast"/>
        <w:ind w:firstLine="708"/>
        <w:jc w:val="both"/>
        <w:rPr>
          <w:sz w:val="28"/>
          <w:szCs w:val="28"/>
        </w:rPr>
      </w:pPr>
      <w:r w:rsidRPr="003608A1">
        <w:rPr>
          <w:sz w:val="28"/>
          <w:szCs w:val="28"/>
        </w:rPr>
        <w:t>2023г. – 307 617,54 тыс. руб.; </w:t>
      </w:r>
    </w:p>
    <w:p w:rsidR="003608A1" w:rsidRPr="003608A1" w:rsidRDefault="003608A1" w:rsidP="003608A1">
      <w:pPr>
        <w:spacing w:line="302" w:lineRule="atLeast"/>
        <w:ind w:firstLine="708"/>
        <w:jc w:val="both"/>
        <w:rPr>
          <w:sz w:val="28"/>
          <w:szCs w:val="28"/>
        </w:rPr>
      </w:pPr>
      <w:r w:rsidRPr="003608A1">
        <w:rPr>
          <w:sz w:val="28"/>
          <w:szCs w:val="28"/>
        </w:rPr>
        <w:t>2024г. – 308 498,35 тыс. руб.; </w:t>
      </w:r>
    </w:p>
    <w:p w:rsidR="003608A1" w:rsidRPr="003608A1" w:rsidRDefault="003608A1" w:rsidP="003608A1">
      <w:pPr>
        <w:spacing w:line="302" w:lineRule="atLeast"/>
        <w:ind w:firstLine="708"/>
        <w:jc w:val="both"/>
        <w:rPr>
          <w:sz w:val="28"/>
          <w:szCs w:val="28"/>
        </w:rPr>
      </w:pPr>
      <w:r w:rsidRPr="003608A1">
        <w:rPr>
          <w:sz w:val="28"/>
          <w:szCs w:val="28"/>
        </w:rPr>
        <w:t>2025г. – 246 717,95 тыс. руб. </w:t>
      </w:r>
    </w:p>
    <w:p w:rsidR="003608A1" w:rsidRPr="003608A1" w:rsidRDefault="003608A1" w:rsidP="003608A1">
      <w:pPr>
        <w:spacing w:line="302" w:lineRule="atLeast"/>
        <w:ind w:firstLine="708"/>
        <w:jc w:val="both"/>
        <w:rPr>
          <w:sz w:val="28"/>
          <w:szCs w:val="28"/>
        </w:rPr>
      </w:pPr>
      <w:r w:rsidRPr="003608A1">
        <w:rPr>
          <w:sz w:val="28"/>
          <w:szCs w:val="28"/>
        </w:rPr>
        <w:t xml:space="preserve">из них средства бюджета Иркутской области – </w:t>
      </w:r>
    </w:p>
    <w:p w:rsidR="003608A1" w:rsidRPr="003608A1" w:rsidRDefault="003608A1" w:rsidP="003608A1">
      <w:pPr>
        <w:spacing w:line="302" w:lineRule="atLeast"/>
        <w:ind w:firstLine="708"/>
        <w:jc w:val="both"/>
        <w:rPr>
          <w:sz w:val="28"/>
          <w:szCs w:val="28"/>
        </w:rPr>
      </w:pPr>
      <w:r w:rsidRPr="003608A1">
        <w:rPr>
          <w:sz w:val="28"/>
          <w:szCs w:val="28"/>
        </w:rPr>
        <w:t>831 672,10 тыс. руб., в том числе по годам: </w:t>
      </w:r>
    </w:p>
    <w:p w:rsidR="003608A1" w:rsidRPr="003608A1" w:rsidRDefault="003608A1" w:rsidP="003608A1">
      <w:pPr>
        <w:spacing w:line="302" w:lineRule="atLeast"/>
        <w:ind w:firstLine="708"/>
        <w:jc w:val="both"/>
        <w:rPr>
          <w:sz w:val="28"/>
          <w:szCs w:val="28"/>
        </w:rPr>
      </w:pPr>
      <w:r w:rsidRPr="003608A1">
        <w:rPr>
          <w:sz w:val="28"/>
          <w:szCs w:val="28"/>
        </w:rPr>
        <w:t>2020г. – 148 692,60 тыс. руб.; </w:t>
      </w:r>
    </w:p>
    <w:p w:rsidR="003608A1" w:rsidRPr="003608A1" w:rsidRDefault="003608A1" w:rsidP="003608A1">
      <w:pPr>
        <w:spacing w:line="302" w:lineRule="atLeast"/>
        <w:ind w:firstLine="708"/>
        <w:jc w:val="both"/>
        <w:rPr>
          <w:sz w:val="28"/>
          <w:szCs w:val="28"/>
        </w:rPr>
      </w:pPr>
      <w:r w:rsidRPr="003608A1">
        <w:rPr>
          <w:sz w:val="28"/>
          <w:szCs w:val="28"/>
        </w:rPr>
        <w:t>2021г. – 159 328,80 тыс. руб.; </w:t>
      </w:r>
    </w:p>
    <w:p w:rsidR="003608A1" w:rsidRPr="003608A1" w:rsidRDefault="003608A1" w:rsidP="003608A1">
      <w:pPr>
        <w:spacing w:line="302" w:lineRule="atLeast"/>
        <w:ind w:firstLine="708"/>
        <w:jc w:val="both"/>
        <w:rPr>
          <w:sz w:val="28"/>
          <w:szCs w:val="28"/>
        </w:rPr>
      </w:pPr>
      <w:r w:rsidRPr="003608A1">
        <w:rPr>
          <w:sz w:val="28"/>
          <w:szCs w:val="28"/>
        </w:rPr>
        <w:t>2022г. – 158 438,10</w:t>
      </w:r>
      <w:r w:rsidRPr="003608A1">
        <w:rPr>
          <w:sz w:val="28"/>
          <w:szCs w:val="28"/>
          <w:lang w:val="en-US"/>
        </w:rPr>
        <w:t> </w:t>
      </w:r>
      <w:r w:rsidRPr="003608A1">
        <w:rPr>
          <w:sz w:val="28"/>
          <w:szCs w:val="28"/>
        </w:rPr>
        <w:t>тыс. руб.; </w:t>
      </w:r>
    </w:p>
    <w:p w:rsidR="003608A1" w:rsidRPr="003608A1" w:rsidRDefault="003608A1" w:rsidP="003608A1">
      <w:pPr>
        <w:spacing w:line="302" w:lineRule="atLeast"/>
        <w:ind w:firstLine="708"/>
        <w:jc w:val="both"/>
        <w:rPr>
          <w:sz w:val="28"/>
          <w:szCs w:val="28"/>
        </w:rPr>
      </w:pPr>
      <w:r w:rsidRPr="003608A1">
        <w:rPr>
          <w:sz w:val="28"/>
          <w:szCs w:val="28"/>
        </w:rPr>
        <w:t>2023г. – 137 046,40</w:t>
      </w:r>
      <w:r w:rsidRPr="003608A1">
        <w:rPr>
          <w:sz w:val="28"/>
          <w:szCs w:val="28"/>
          <w:lang w:val="en-US"/>
        </w:rPr>
        <w:t> </w:t>
      </w:r>
      <w:r w:rsidRPr="003608A1">
        <w:rPr>
          <w:sz w:val="28"/>
          <w:szCs w:val="28"/>
        </w:rPr>
        <w:t>тыс. руб.; </w:t>
      </w:r>
    </w:p>
    <w:p w:rsidR="003608A1" w:rsidRPr="003608A1" w:rsidRDefault="003608A1" w:rsidP="003608A1">
      <w:pPr>
        <w:spacing w:line="302" w:lineRule="atLeast"/>
        <w:ind w:firstLine="708"/>
        <w:jc w:val="both"/>
        <w:rPr>
          <w:sz w:val="28"/>
          <w:szCs w:val="28"/>
        </w:rPr>
      </w:pPr>
      <w:r w:rsidRPr="003608A1">
        <w:rPr>
          <w:sz w:val="28"/>
          <w:szCs w:val="28"/>
        </w:rPr>
        <w:t>2024г. – 136 927,60</w:t>
      </w:r>
      <w:r w:rsidRPr="003608A1">
        <w:rPr>
          <w:sz w:val="28"/>
          <w:szCs w:val="28"/>
          <w:lang w:val="en-US"/>
        </w:rPr>
        <w:t> </w:t>
      </w:r>
      <w:r w:rsidRPr="003608A1">
        <w:rPr>
          <w:sz w:val="28"/>
          <w:szCs w:val="28"/>
        </w:rPr>
        <w:t>тыс. руб.; </w:t>
      </w:r>
    </w:p>
    <w:p w:rsidR="003608A1" w:rsidRPr="003608A1" w:rsidRDefault="003608A1" w:rsidP="003608A1">
      <w:pPr>
        <w:spacing w:line="302" w:lineRule="atLeast"/>
        <w:ind w:firstLine="708"/>
        <w:jc w:val="both"/>
        <w:rPr>
          <w:sz w:val="28"/>
          <w:szCs w:val="28"/>
        </w:rPr>
      </w:pPr>
      <w:r w:rsidRPr="003608A1">
        <w:rPr>
          <w:sz w:val="28"/>
          <w:szCs w:val="28"/>
        </w:rPr>
        <w:t>2025г. – 91 238,60 тыс. руб. </w:t>
      </w:r>
    </w:p>
    <w:p w:rsidR="003608A1" w:rsidRPr="003608A1" w:rsidRDefault="003608A1" w:rsidP="003608A1">
      <w:pPr>
        <w:spacing w:line="302" w:lineRule="atLeast"/>
        <w:ind w:firstLine="708"/>
        <w:jc w:val="both"/>
        <w:rPr>
          <w:sz w:val="28"/>
          <w:szCs w:val="28"/>
        </w:rPr>
      </w:pPr>
      <w:r w:rsidRPr="003608A1">
        <w:rPr>
          <w:sz w:val="28"/>
          <w:szCs w:val="28"/>
        </w:rPr>
        <w:t>из них средства бюджета Усольского муниципального района Иркутской области – 997 900,65</w:t>
      </w:r>
      <w:r w:rsidRPr="003608A1">
        <w:rPr>
          <w:sz w:val="28"/>
          <w:szCs w:val="28"/>
          <w:lang w:val="en-US"/>
        </w:rPr>
        <w:t> </w:t>
      </w:r>
      <w:r w:rsidRPr="003608A1">
        <w:rPr>
          <w:sz w:val="28"/>
          <w:szCs w:val="28"/>
        </w:rPr>
        <w:t>тыс. руб., в том числе по годам:  </w:t>
      </w:r>
    </w:p>
    <w:p w:rsidR="003608A1" w:rsidRPr="003608A1" w:rsidRDefault="003608A1" w:rsidP="003608A1">
      <w:pPr>
        <w:spacing w:line="302" w:lineRule="atLeast"/>
        <w:ind w:firstLine="708"/>
        <w:jc w:val="both"/>
        <w:rPr>
          <w:sz w:val="28"/>
          <w:szCs w:val="28"/>
        </w:rPr>
      </w:pPr>
      <w:r w:rsidRPr="003608A1">
        <w:rPr>
          <w:sz w:val="28"/>
          <w:szCs w:val="28"/>
        </w:rPr>
        <w:t>2020г. – 148 617,32 тыс. руб.; </w:t>
      </w:r>
    </w:p>
    <w:p w:rsidR="003608A1" w:rsidRPr="003608A1" w:rsidRDefault="003608A1" w:rsidP="003608A1">
      <w:pPr>
        <w:spacing w:line="302" w:lineRule="atLeast"/>
        <w:ind w:firstLine="708"/>
        <w:jc w:val="both"/>
        <w:rPr>
          <w:sz w:val="28"/>
          <w:szCs w:val="28"/>
        </w:rPr>
      </w:pPr>
      <w:r w:rsidRPr="003608A1">
        <w:rPr>
          <w:sz w:val="28"/>
          <w:szCs w:val="28"/>
        </w:rPr>
        <w:t>2021г. – 175 132,05 тыс. руб.; </w:t>
      </w:r>
    </w:p>
    <w:p w:rsidR="003608A1" w:rsidRPr="003608A1" w:rsidRDefault="003608A1" w:rsidP="003608A1">
      <w:pPr>
        <w:spacing w:line="302" w:lineRule="atLeast"/>
        <w:ind w:firstLine="708"/>
        <w:jc w:val="both"/>
        <w:rPr>
          <w:sz w:val="28"/>
          <w:szCs w:val="28"/>
        </w:rPr>
      </w:pPr>
      <w:r w:rsidRPr="003608A1">
        <w:rPr>
          <w:sz w:val="28"/>
          <w:szCs w:val="28"/>
        </w:rPr>
        <w:t>2022г. – 176 530,04 тыс. руб.; </w:t>
      </w:r>
    </w:p>
    <w:p w:rsidR="003608A1" w:rsidRPr="003608A1" w:rsidRDefault="003608A1" w:rsidP="003608A1">
      <w:pPr>
        <w:spacing w:line="302" w:lineRule="atLeast"/>
        <w:ind w:firstLine="708"/>
        <w:jc w:val="both"/>
        <w:rPr>
          <w:sz w:val="28"/>
          <w:szCs w:val="28"/>
        </w:rPr>
      </w:pPr>
      <w:r w:rsidRPr="003608A1">
        <w:rPr>
          <w:sz w:val="28"/>
          <w:szCs w:val="28"/>
        </w:rPr>
        <w:t>2023г. – 170 571,14</w:t>
      </w:r>
      <w:r w:rsidRPr="003608A1">
        <w:rPr>
          <w:sz w:val="28"/>
          <w:szCs w:val="28"/>
          <w:lang w:val="en-US"/>
        </w:rPr>
        <w:t> </w:t>
      </w:r>
      <w:r w:rsidRPr="003608A1">
        <w:rPr>
          <w:sz w:val="28"/>
          <w:szCs w:val="28"/>
        </w:rPr>
        <w:t>тыс. руб.; </w:t>
      </w:r>
    </w:p>
    <w:p w:rsidR="003608A1" w:rsidRPr="003608A1" w:rsidRDefault="003608A1" w:rsidP="003608A1">
      <w:pPr>
        <w:spacing w:line="302" w:lineRule="atLeast"/>
        <w:ind w:firstLine="708"/>
        <w:jc w:val="both"/>
        <w:rPr>
          <w:sz w:val="28"/>
          <w:szCs w:val="28"/>
        </w:rPr>
      </w:pPr>
      <w:r w:rsidRPr="003608A1">
        <w:rPr>
          <w:sz w:val="28"/>
          <w:szCs w:val="28"/>
        </w:rPr>
        <w:t>2024г. – 171 570,75</w:t>
      </w:r>
      <w:r w:rsidRPr="003608A1">
        <w:rPr>
          <w:sz w:val="28"/>
          <w:szCs w:val="28"/>
          <w:lang w:val="en-US"/>
        </w:rPr>
        <w:t> </w:t>
      </w:r>
      <w:r w:rsidRPr="003608A1">
        <w:rPr>
          <w:sz w:val="28"/>
          <w:szCs w:val="28"/>
        </w:rPr>
        <w:t>тыс. руб.; </w:t>
      </w:r>
    </w:p>
    <w:p w:rsidR="00962968" w:rsidRPr="00B958F3" w:rsidRDefault="003608A1" w:rsidP="003608A1">
      <w:pPr>
        <w:spacing w:line="302" w:lineRule="atLeast"/>
        <w:ind w:firstLine="708"/>
        <w:jc w:val="both"/>
        <w:rPr>
          <w:sz w:val="28"/>
          <w:szCs w:val="28"/>
        </w:rPr>
      </w:pPr>
      <w:r w:rsidRPr="003608A1">
        <w:rPr>
          <w:sz w:val="28"/>
          <w:szCs w:val="28"/>
        </w:rPr>
        <w:t>2025г. – 155 479,34 тыс. руб.</w:t>
      </w:r>
      <w:r w:rsidR="00B958F3">
        <w:rPr>
          <w:sz w:val="28"/>
          <w:szCs w:val="28"/>
        </w:rPr>
        <w:t>»</w:t>
      </w:r>
    </w:p>
    <w:p w:rsidR="00962968" w:rsidRDefault="00734EF8">
      <w:pPr>
        <w:spacing w:line="302" w:lineRule="atLeast"/>
        <w:ind w:firstLine="708"/>
        <w:jc w:val="both"/>
        <w:rPr>
          <w:sz w:val="28"/>
        </w:rPr>
      </w:pPr>
      <w:r>
        <w:rPr>
          <w:sz w:val="28"/>
        </w:rPr>
        <w:lastRenderedPageBreak/>
        <w:t>1.</w:t>
      </w:r>
      <w:r w:rsidR="00560AE9">
        <w:rPr>
          <w:sz w:val="28"/>
        </w:rPr>
        <w:t>4</w:t>
      </w:r>
      <w:r>
        <w:rPr>
          <w:sz w:val="28"/>
        </w:rPr>
        <w:t xml:space="preserve">.в подпрограмме </w:t>
      </w:r>
      <w:r>
        <w:rPr>
          <w:color w:val="000000"/>
          <w:sz w:val="28"/>
        </w:rPr>
        <w:t>«Обеспечение деятельности органов местного самоуправления</w:t>
      </w:r>
      <w:r>
        <w:rPr>
          <w:sz w:val="28"/>
        </w:rPr>
        <w:t>»:</w:t>
      </w:r>
    </w:p>
    <w:p w:rsidR="00962968" w:rsidRDefault="00734EF8">
      <w:pPr>
        <w:spacing w:line="302" w:lineRule="atLeast"/>
        <w:ind w:firstLine="708"/>
        <w:jc w:val="both"/>
      </w:pPr>
      <w:r>
        <w:rPr>
          <w:sz w:val="28"/>
        </w:rPr>
        <w:t>1.</w:t>
      </w:r>
      <w:r w:rsidR="00560AE9">
        <w:rPr>
          <w:sz w:val="28"/>
        </w:rPr>
        <w:t>4</w:t>
      </w:r>
      <w:r>
        <w:rPr>
          <w:sz w:val="28"/>
        </w:rPr>
        <w:t>.1.в паспорте подпрограммы графу «Объемы финансирования подпрограммы по источникам и срокам» изложить в следующей редакции</w:t>
      </w:r>
      <w:r>
        <w:t>: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30"/>
      </w:tblGrid>
      <w:tr w:rsidR="00962968">
        <w:trPr>
          <w:trHeight w:val="5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t xml:space="preserve">Объемы финансирования </w:t>
            </w:r>
            <w:r>
              <w:rPr>
                <w:lang w:eastAsia="en-US"/>
              </w:rPr>
              <w:t>подпрограммы</w:t>
            </w:r>
            <w:r>
              <w:t xml:space="preserve"> по источникам и срокам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F3" w:rsidRDefault="00734EF8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на 2020-2025 годы составляет </w:t>
            </w:r>
          </w:p>
          <w:p w:rsidR="00962968" w:rsidRPr="00B958F3" w:rsidRDefault="00856F6F" w:rsidP="00B958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818 926,97</w:t>
            </w:r>
            <w:r w:rsidR="00734EF8">
              <w:rPr>
                <w:lang w:eastAsia="en-US"/>
              </w:rPr>
              <w:t> тыс. руб., в том числе по годам:</w:t>
            </w:r>
          </w:p>
          <w:p w:rsidR="00962968" w:rsidRDefault="00734EF8">
            <w:pPr>
              <w:jc w:val="both"/>
            </w:pPr>
            <w:r>
              <w:t>2020г. – 130 687,26 тыс.</w:t>
            </w:r>
            <w:r w:rsidR="00542391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>2021г. – 14</w:t>
            </w:r>
            <w:r w:rsidR="00542391">
              <w:t>6</w:t>
            </w:r>
            <w:r>
              <w:t> </w:t>
            </w:r>
            <w:r w:rsidR="00542391">
              <w:t>038</w:t>
            </w:r>
            <w:r>
              <w:t>,7</w:t>
            </w:r>
            <w:r w:rsidR="00542391">
              <w:t>1</w:t>
            </w:r>
            <w:r>
              <w:t> тыс.</w:t>
            </w:r>
            <w:r w:rsidR="00542391">
              <w:t> </w:t>
            </w:r>
            <w:r>
              <w:t>руб.;</w:t>
            </w:r>
          </w:p>
          <w:p w:rsidR="00962968" w:rsidRPr="00B958F3" w:rsidRDefault="00734EF8">
            <w:pPr>
              <w:jc w:val="both"/>
            </w:pPr>
            <w:r>
              <w:t xml:space="preserve">2022г. – </w:t>
            </w:r>
            <w:r w:rsidR="00856F6F">
              <w:rPr>
                <w:color w:val="000000"/>
                <w:sz w:val="22"/>
                <w:szCs w:val="22"/>
              </w:rPr>
              <w:t>146 719,56</w:t>
            </w:r>
            <w:r w:rsidRPr="00B958F3">
              <w:rPr>
                <w:sz w:val="22"/>
                <w:szCs w:val="22"/>
              </w:rPr>
              <w:t> </w:t>
            </w:r>
            <w:r>
              <w:t>тыс.</w:t>
            </w:r>
            <w:r w:rsidR="00542391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2023г. – </w:t>
            </w:r>
            <w:r w:rsidR="00856F6F">
              <w:rPr>
                <w:color w:val="000000"/>
                <w:sz w:val="22"/>
                <w:szCs w:val="22"/>
              </w:rPr>
              <w:t>140 798,06</w:t>
            </w:r>
            <w:r w:rsidR="00B958F3">
              <w:t> </w:t>
            </w:r>
            <w:r>
              <w:t>тыс.</w:t>
            </w:r>
            <w:r w:rsidR="00542391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2024г. – </w:t>
            </w:r>
            <w:r w:rsidR="00856F6F">
              <w:rPr>
                <w:color w:val="000000"/>
                <w:sz w:val="22"/>
                <w:szCs w:val="22"/>
              </w:rPr>
              <w:t>140 797,57</w:t>
            </w:r>
            <w:r w:rsidR="009C11E1">
              <w:t> </w:t>
            </w:r>
            <w:r>
              <w:t>тыс.</w:t>
            </w:r>
            <w:r w:rsidR="00542391">
              <w:t> </w:t>
            </w:r>
            <w:r>
              <w:t>руб</w:t>
            </w:r>
            <w:r w:rsidR="00542391">
              <w:t>.</w:t>
            </w:r>
            <w:r>
              <w:t>;</w:t>
            </w:r>
          </w:p>
          <w:p w:rsidR="00962968" w:rsidRDefault="00734EF8">
            <w:pPr>
              <w:jc w:val="both"/>
            </w:pPr>
            <w:r>
              <w:t>2025г. – 113 885,81 тыс.</w:t>
            </w:r>
            <w:r w:rsidR="00542391">
              <w:t> </w:t>
            </w:r>
            <w:r>
              <w:t>руб.</w:t>
            </w:r>
          </w:p>
          <w:p w:rsidR="009C11E1" w:rsidRDefault="00734EF8">
            <w:pPr>
              <w:jc w:val="both"/>
            </w:pPr>
            <w:r>
              <w:t xml:space="preserve">из них средства бюджета Иркутской области – </w:t>
            </w:r>
          </w:p>
          <w:p w:rsidR="00962968" w:rsidRPr="009C11E1" w:rsidRDefault="00856F6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  <w:r>
              <w:t> 319,30 </w:t>
            </w:r>
            <w:r w:rsidR="00734EF8">
              <w:t>тыс. руб., в том числе по годам:</w:t>
            </w:r>
          </w:p>
          <w:p w:rsidR="00962968" w:rsidRDefault="00734EF8">
            <w:pPr>
              <w:jc w:val="both"/>
            </w:pPr>
            <w:r>
              <w:t>2020г. – 58 009,60 тыс.</w:t>
            </w:r>
            <w:r w:rsidR="00542391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>2021г. – 4</w:t>
            </w:r>
            <w:r w:rsidR="00542391">
              <w:t>8 491,40</w:t>
            </w:r>
            <w:r>
              <w:t xml:space="preserve"> тыс.</w:t>
            </w:r>
            <w:r w:rsidR="00542391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2022г. – </w:t>
            </w:r>
            <w:r w:rsidR="00856F6F">
              <w:t>48 773,20</w:t>
            </w:r>
            <w:r>
              <w:t xml:space="preserve"> тыс.</w:t>
            </w:r>
            <w:r w:rsidR="00542391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2023г. – </w:t>
            </w:r>
            <w:r w:rsidR="00856F6F">
              <w:t>48 708,20</w:t>
            </w:r>
            <w:r>
              <w:t xml:space="preserve"> тыс.</w:t>
            </w:r>
            <w:r w:rsidR="00542391">
              <w:t> </w:t>
            </w:r>
            <w:r>
              <w:t>руб.;</w:t>
            </w:r>
          </w:p>
          <w:p w:rsidR="00962968" w:rsidRDefault="00856F6F">
            <w:pPr>
              <w:jc w:val="both"/>
            </w:pPr>
            <w:r>
              <w:t>2024г. – 4</w:t>
            </w:r>
            <w:r w:rsidR="00917820" w:rsidRPr="00356CF9">
              <w:t>8</w:t>
            </w:r>
            <w:r w:rsidR="00917820">
              <w:t> 707</w:t>
            </w:r>
            <w:r w:rsidR="00734EF8">
              <w:t>,</w:t>
            </w:r>
            <w:r w:rsidR="00917820" w:rsidRPr="00356CF9">
              <w:t>8</w:t>
            </w:r>
            <w:r w:rsidR="00734EF8">
              <w:t>0 тыс.</w:t>
            </w:r>
            <w:r w:rsidR="00542391">
              <w:t> </w:t>
            </w:r>
            <w:r w:rsidR="00734EF8">
              <w:t>руб.;</w:t>
            </w:r>
          </w:p>
          <w:p w:rsidR="00962968" w:rsidRDefault="00734EF8">
            <w:pPr>
              <w:jc w:val="both"/>
            </w:pPr>
            <w:r>
              <w:t>2025г. – 27 629,10 тыс.</w:t>
            </w:r>
            <w:r w:rsidR="00542391">
              <w:t> </w:t>
            </w:r>
            <w:r>
              <w:t>руб.</w:t>
            </w:r>
          </w:p>
          <w:p w:rsidR="00962968" w:rsidRDefault="00734EF8">
            <w:pPr>
              <w:jc w:val="both"/>
            </w:pPr>
            <w:r>
              <w:t>из них средства бюджета Усольского муниципального района Иркутской области – 5</w:t>
            </w:r>
            <w:r w:rsidR="00917820" w:rsidRPr="00917820">
              <w:t>3</w:t>
            </w:r>
            <w:r w:rsidR="00856F6F">
              <w:t>8 607,67</w:t>
            </w:r>
            <w:r w:rsidR="00542391">
              <w:t> тыс. </w:t>
            </w:r>
            <w:r>
              <w:t xml:space="preserve">руб., в том числе по годам: </w:t>
            </w:r>
          </w:p>
          <w:p w:rsidR="00962968" w:rsidRDefault="00734EF8">
            <w:pPr>
              <w:jc w:val="both"/>
            </w:pPr>
            <w:r>
              <w:t>2020г. – 72 677,66 тыс.</w:t>
            </w:r>
            <w:r w:rsidR="00542391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2021г. – </w:t>
            </w:r>
            <w:r w:rsidR="00542391">
              <w:t>97 547,31</w:t>
            </w:r>
            <w:r>
              <w:t xml:space="preserve"> тыс.</w:t>
            </w:r>
            <w:r w:rsidR="00542391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2022г. – </w:t>
            </w:r>
            <w:r w:rsidR="00856F6F">
              <w:t>97 946,36</w:t>
            </w:r>
            <w:r>
              <w:t xml:space="preserve"> тыс.</w:t>
            </w:r>
            <w:r w:rsidR="00542391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2023г. – </w:t>
            </w:r>
            <w:r w:rsidR="00856F6F">
              <w:t>92 089,86</w:t>
            </w:r>
            <w:r>
              <w:t xml:space="preserve"> тыс.</w:t>
            </w:r>
            <w:r w:rsidR="00542391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2024г. – </w:t>
            </w:r>
            <w:r w:rsidR="00917820" w:rsidRPr="00917820">
              <w:t>92</w:t>
            </w:r>
            <w:r w:rsidR="00917820">
              <w:t> </w:t>
            </w:r>
            <w:r w:rsidR="00917820" w:rsidRPr="00917820">
              <w:t>804</w:t>
            </w:r>
            <w:r>
              <w:t>,</w:t>
            </w:r>
            <w:r w:rsidR="00917820" w:rsidRPr="00356CF9">
              <w:t>28</w:t>
            </w:r>
            <w:r>
              <w:t xml:space="preserve"> тыс.</w:t>
            </w:r>
            <w:r w:rsidR="00542391">
              <w:t> </w:t>
            </w:r>
            <w:r>
              <w:t>руб</w:t>
            </w:r>
            <w:r w:rsidR="00542391">
              <w:t>.</w:t>
            </w:r>
            <w:r>
              <w:t>;</w:t>
            </w:r>
          </w:p>
          <w:p w:rsidR="00962968" w:rsidRDefault="00734E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t>2025г. – 86 256,71 тыс.</w:t>
            </w:r>
            <w:r w:rsidR="00542391">
              <w:t> </w:t>
            </w:r>
            <w:r>
              <w:t>руб.</w:t>
            </w:r>
          </w:p>
        </w:tc>
      </w:tr>
    </w:tbl>
    <w:p w:rsidR="00962968" w:rsidRDefault="00734EF8">
      <w:pPr>
        <w:ind w:firstLine="709"/>
        <w:jc w:val="both"/>
      </w:pPr>
      <w:r>
        <w:rPr>
          <w:sz w:val="28"/>
        </w:rPr>
        <w:t>1.</w:t>
      </w:r>
      <w:r w:rsidR="00560AE9">
        <w:rPr>
          <w:sz w:val="28"/>
        </w:rPr>
        <w:t>4</w:t>
      </w:r>
      <w:r>
        <w:rPr>
          <w:sz w:val="28"/>
        </w:rPr>
        <w:t>.2.абзац первый раздела 6 «</w:t>
      </w:r>
      <w:r>
        <w:rPr>
          <w:sz w:val="28"/>
          <w:szCs w:val="28"/>
          <w:lang w:eastAsia="en-US"/>
        </w:rPr>
        <w:t>Объемы финансирования подпрограммы по источникам и срокам</w:t>
      </w:r>
      <w:r>
        <w:rPr>
          <w:sz w:val="28"/>
        </w:rPr>
        <w:t>» изложить в следующей редакции:</w:t>
      </w:r>
    </w:p>
    <w:p w:rsidR="00FC0ADA" w:rsidRPr="00FC0ADA" w:rsidRDefault="00734EF8" w:rsidP="00FC0ADA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FC0ADA" w:rsidRPr="00FC0ADA">
        <w:rPr>
          <w:sz w:val="28"/>
          <w:szCs w:val="28"/>
          <w:lang w:eastAsia="en-US"/>
        </w:rPr>
        <w:t>Общий объем финансирования на 2020-2025 годы составляет 818 926,97 тыс. руб., в том числе по годам:</w:t>
      </w:r>
    </w:p>
    <w:p w:rsidR="00FC0ADA" w:rsidRPr="00FC0ADA" w:rsidRDefault="00FC0ADA" w:rsidP="00FC0ADA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0ADA">
        <w:rPr>
          <w:sz w:val="28"/>
          <w:szCs w:val="28"/>
          <w:lang w:eastAsia="en-US"/>
        </w:rPr>
        <w:t>2020г. – 130 687,26 тыс. руб.;</w:t>
      </w:r>
    </w:p>
    <w:p w:rsidR="00FC0ADA" w:rsidRPr="00FC0ADA" w:rsidRDefault="00FC0ADA" w:rsidP="00FC0ADA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0ADA">
        <w:rPr>
          <w:sz w:val="28"/>
          <w:szCs w:val="28"/>
          <w:lang w:eastAsia="en-US"/>
        </w:rPr>
        <w:t>2021г. – 146 038,71 тыс. руб.;</w:t>
      </w:r>
    </w:p>
    <w:p w:rsidR="00FC0ADA" w:rsidRPr="00FC0ADA" w:rsidRDefault="00FC0ADA" w:rsidP="00FC0ADA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0ADA">
        <w:rPr>
          <w:sz w:val="28"/>
          <w:szCs w:val="28"/>
          <w:lang w:eastAsia="en-US"/>
        </w:rPr>
        <w:t>2022г. – 146 719,56 тыс. руб.;</w:t>
      </w:r>
    </w:p>
    <w:p w:rsidR="00FC0ADA" w:rsidRPr="00FC0ADA" w:rsidRDefault="00FC0ADA" w:rsidP="00FC0ADA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0ADA">
        <w:rPr>
          <w:sz w:val="28"/>
          <w:szCs w:val="28"/>
          <w:lang w:eastAsia="en-US"/>
        </w:rPr>
        <w:t>2023г. – 140 798,06 тыс. руб.;</w:t>
      </w:r>
    </w:p>
    <w:p w:rsidR="00FC0ADA" w:rsidRPr="00FC0ADA" w:rsidRDefault="00FC0ADA" w:rsidP="00FC0ADA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0ADA">
        <w:rPr>
          <w:sz w:val="28"/>
          <w:szCs w:val="28"/>
          <w:lang w:eastAsia="en-US"/>
        </w:rPr>
        <w:t>2024г. – 140 797,57 тыс. руб.;</w:t>
      </w:r>
    </w:p>
    <w:p w:rsidR="00FC0ADA" w:rsidRPr="00FC0ADA" w:rsidRDefault="00FC0ADA" w:rsidP="00FC0ADA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0ADA">
        <w:rPr>
          <w:sz w:val="28"/>
          <w:szCs w:val="28"/>
          <w:lang w:eastAsia="en-US"/>
        </w:rPr>
        <w:t>2025г. – 113 885,81 тыс. руб.</w:t>
      </w:r>
    </w:p>
    <w:p w:rsidR="00FC0ADA" w:rsidRPr="00FC0ADA" w:rsidRDefault="00FC0ADA" w:rsidP="00FC0ADA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0ADA">
        <w:rPr>
          <w:sz w:val="28"/>
          <w:szCs w:val="28"/>
          <w:lang w:eastAsia="en-US"/>
        </w:rPr>
        <w:t>из них средства бюджета Иркутской области – 280 319,30 тыс. руб., в том числе по годам:</w:t>
      </w:r>
    </w:p>
    <w:p w:rsidR="00FC0ADA" w:rsidRPr="00FC0ADA" w:rsidRDefault="00FC0ADA" w:rsidP="00FC0ADA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0ADA">
        <w:rPr>
          <w:sz w:val="28"/>
          <w:szCs w:val="28"/>
          <w:lang w:eastAsia="en-US"/>
        </w:rPr>
        <w:t>2020г. – 58 009,60 тыс. руб.;</w:t>
      </w:r>
    </w:p>
    <w:p w:rsidR="00FC0ADA" w:rsidRPr="00FC0ADA" w:rsidRDefault="00FC0ADA" w:rsidP="00FC0ADA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0ADA">
        <w:rPr>
          <w:sz w:val="28"/>
          <w:szCs w:val="28"/>
          <w:lang w:eastAsia="en-US"/>
        </w:rPr>
        <w:t>2021г. – 48 491,40 тыс. руб.;</w:t>
      </w:r>
    </w:p>
    <w:p w:rsidR="00FC0ADA" w:rsidRPr="00FC0ADA" w:rsidRDefault="00FC0ADA" w:rsidP="00FC0ADA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0ADA">
        <w:rPr>
          <w:sz w:val="28"/>
          <w:szCs w:val="28"/>
          <w:lang w:eastAsia="en-US"/>
        </w:rPr>
        <w:t>2022г. – 48 773,20 тыс. руб.;</w:t>
      </w:r>
    </w:p>
    <w:p w:rsidR="00FC0ADA" w:rsidRPr="00FC0ADA" w:rsidRDefault="00FC0ADA" w:rsidP="00FC0ADA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0ADA">
        <w:rPr>
          <w:sz w:val="28"/>
          <w:szCs w:val="28"/>
          <w:lang w:eastAsia="en-US"/>
        </w:rPr>
        <w:t>2023г. – 48 708,20 тыс. руб.;</w:t>
      </w:r>
    </w:p>
    <w:p w:rsidR="00FC0ADA" w:rsidRPr="00FC0ADA" w:rsidRDefault="00FC0ADA" w:rsidP="00FC0ADA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0ADA">
        <w:rPr>
          <w:sz w:val="28"/>
          <w:szCs w:val="28"/>
          <w:lang w:eastAsia="en-US"/>
        </w:rPr>
        <w:t>2024г. – 48 707,80 тыс. руб.;</w:t>
      </w:r>
    </w:p>
    <w:p w:rsidR="00FC0ADA" w:rsidRPr="00FC0ADA" w:rsidRDefault="00FC0ADA" w:rsidP="00FC0ADA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0ADA">
        <w:rPr>
          <w:sz w:val="28"/>
          <w:szCs w:val="28"/>
          <w:lang w:eastAsia="en-US"/>
        </w:rPr>
        <w:t>2025г. – 27 629,10 тыс. руб.</w:t>
      </w:r>
    </w:p>
    <w:p w:rsidR="00FC0ADA" w:rsidRPr="00FC0ADA" w:rsidRDefault="00FC0ADA" w:rsidP="00FC0ADA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0ADA">
        <w:rPr>
          <w:sz w:val="28"/>
          <w:szCs w:val="28"/>
          <w:lang w:eastAsia="en-US"/>
        </w:rPr>
        <w:t xml:space="preserve">из них средства бюджета Усольского муниципального района Иркутской </w:t>
      </w:r>
      <w:r w:rsidRPr="00FC0ADA">
        <w:rPr>
          <w:sz w:val="28"/>
          <w:szCs w:val="28"/>
          <w:lang w:eastAsia="en-US"/>
        </w:rPr>
        <w:lastRenderedPageBreak/>
        <w:t xml:space="preserve">области – 538 607,67 тыс. руб., в том числе по годам: </w:t>
      </w:r>
    </w:p>
    <w:p w:rsidR="00FC0ADA" w:rsidRPr="00FC0ADA" w:rsidRDefault="00FC0ADA" w:rsidP="00FC0ADA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0ADA">
        <w:rPr>
          <w:sz w:val="28"/>
          <w:szCs w:val="28"/>
          <w:lang w:eastAsia="en-US"/>
        </w:rPr>
        <w:t>2020г. – 72 677,66 тыс. руб.;</w:t>
      </w:r>
    </w:p>
    <w:p w:rsidR="00FC0ADA" w:rsidRPr="00FC0ADA" w:rsidRDefault="00FC0ADA" w:rsidP="00FC0ADA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0ADA">
        <w:rPr>
          <w:sz w:val="28"/>
          <w:szCs w:val="28"/>
          <w:lang w:eastAsia="en-US"/>
        </w:rPr>
        <w:t>2021г. – 97 547,31 тыс. руб.;</w:t>
      </w:r>
    </w:p>
    <w:p w:rsidR="00FC0ADA" w:rsidRPr="00FC0ADA" w:rsidRDefault="00FC0ADA" w:rsidP="00FC0ADA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0ADA">
        <w:rPr>
          <w:sz w:val="28"/>
          <w:szCs w:val="28"/>
          <w:lang w:eastAsia="en-US"/>
        </w:rPr>
        <w:t>2022г. – 97 946,36 тыс. руб.;</w:t>
      </w:r>
    </w:p>
    <w:p w:rsidR="00FC0ADA" w:rsidRPr="00FC0ADA" w:rsidRDefault="00FC0ADA" w:rsidP="00FC0ADA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0ADA">
        <w:rPr>
          <w:sz w:val="28"/>
          <w:szCs w:val="28"/>
          <w:lang w:eastAsia="en-US"/>
        </w:rPr>
        <w:t>2023г. – 92 089,86 тыс. руб.;</w:t>
      </w:r>
    </w:p>
    <w:p w:rsidR="00FC0ADA" w:rsidRPr="00FC0ADA" w:rsidRDefault="00FC0ADA" w:rsidP="00FC0ADA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0ADA">
        <w:rPr>
          <w:sz w:val="28"/>
          <w:szCs w:val="28"/>
          <w:lang w:eastAsia="en-US"/>
        </w:rPr>
        <w:t>2024г. – 92 804,28 тыс. руб.;</w:t>
      </w:r>
    </w:p>
    <w:p w:rsidR="00962968" w:rsidRDefault="00FC0ADA" w:rsidP="00FC0ADA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FC0ADA">
        <w:rPr>
          <w:sz w:val="28"/>
          <w:szCs w:val="28"/>
          <w:lang w:eastAsia="en-US"/>
        </w:rPr>
        <w:t>2025г. – 86 256,71 тыс. руб.</w:t>
      </w:r>
      <w:r w:rsidR="00734EF8">
        <w:rPr>
          <w:sz w:val="28"/>
          <w:szCs w:val="28"/>
        </w:rPr>
        <w:t>»;</w:t>
      </w:r>
    </w:p>
    <w:p w:rsidR="00962968" w:rsidRDefault="00734EF8">
      <w:pPr>
        <w:ind w:firstLine="709"/>
        <w:jc w:val="both"/>
      </w:pPr>
      <w:r>
        <w:rPr>
          <w:sz w:val="28"/>
          <w:szCs w:val="28"/>
        </w:rPr>
        <w:t>1.</w:t>
      </w:r>
      <w:r w:rsidR="00560AE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</w:rPr>
        <w:t xml:space="preserve">в подпрограмме </w:t>
      </w:r>
      <w:r>
        <w:rPr>
          <w:color w:val="000000"/>
          <w:sz w:val="28"/>
          <w:szCs w:val="28"/>
        </w:rPr>
        <w:t>«Управление муниципальными финансами</w:t>
      </w:r>
      <w:r>
        <w:rPr>
          <w:sz w:val="28"/>
        </w:rPr>
        <w:t>»:</w:t>
      </w:r>
    </w:p>
    <w:p w:rsidR="00560AE9" w:rsidRDefault="00734EF8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560AE9">
        <w:rPr>
          <w:sz w:val="28"/>
        </w:rPr>
        <w:t>5</w:t>
      </w:r>
      <w:r>
        <w:rPr>
          <w:sz w:val="28"/>
        </w:rPr>
        <w:t>.1.в паспорте подпрограммы</w:t>
      </w:r>
      <w:r w:rsidR="00560AE9">
        <w:rPr>
          <w:sz w:val="28"/>
        </w:rPr>
        <w:t>:</w:t>
      </w:r>
    </w:p>
    <w:p w:rsidR="00824287" w:rsidRDefault="00560AE9" w:rsidP="00560AE9">
      <w:pPr>
        <w:ind w:firstLine="709"/>
        <w:jc w:val="both"/>
        <w:rPr>
          <w:sz w:val="28"/>
        </w:rPr>
      </w:pPr>
      <w:r>
        <w:rPr>
          <w:sz w:val="28"/>
        </w:rPr>
        <w:t>1.5.1.1.</w:t>
      </w:r>
      <w:r w:rsidR="00824287">
        <w:rPr>
          <w:sz w:val="28"/>
        </w:rPr>
        <w:t>в</w:t>
      </w:r>
      <w:r>
        <w:rPr>
          <w:sz w:val="28"/>
        </w:rPr>
        <w:t xml:space="preserve"> граф</w:t>
      </w:r>
      <w:r w:rsidR="00824287">
        <w:rPr>
          <w:sz w:val="28"/>
        </w:rPr>
        <w:t>е</w:t>
      </w:r>
      <w:r>
        <w:rPr>
          <w:sz w:val="28"/>
        </w:rPr>
        <w:t xml:space="preserve"> «Основные мероприятия и мероприятия подпрограммы»</w:t>
      </w:r>
      <w:r w:rsidR="00824287">
        <w:rPr>
          <w:sz w:val="28"/>
        </w:rPr>
        <w:t>:</w:t>
      </w:r>
    </w:p>
    <w:p w:rsidR="00560AE9" w:rsidRDefault="00824287" w:rsidP="00560AE9">
      <w:pPr>
        <w:ind w:firstLine="709"/>
        <w:jc w:val="both"/>
        <w:rPr>
          <w:sz w:val="28"/>
        </w:rPr>
      </w:pPr>
      <w:r>
        <w:rPr>
          <w:sz w:val="28"/>
        </w:rPr>
        <w:t>1.5.1.1.1.пункт 3</w:t>
      </w:r>
      <w:r w:rsidR="00560AE9">
        <w:rPr>
          <w:sz w:val="28"/>
        </w:rPr>
        <w:t xml:space="preserve"> изложить в следующей редакции:</w:t>
      </w:r>
    </w:p>
    <w:p w:rsidR="00560AE9" w:rsidRDefault="00560AE9" w:rsidP="00560AE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</w:rPr>
        <w:t>«3.</w:t>
      </w:r>
      <w:r w:rsidR="00824287" w:rsidRPr="00824287">
        <w:rPr>
          <w:sz w:val="28"/>
          <w:szCs w:val="28"/>
          <w:lang w:eastAsia="en-US"/>
        </w:rPr>
        <w:t xml:space="preserve"> </w:t>
      </w:r>
      <w:r w:rsidR="00824287">
        <w:rPr>
          <w:sz w:val="28"/>
          <w:szCs w:val="28"/>
          <w:lang w:eastAsia="en-US"/>
        </w:rPr>
        <w:t xml:space="preserve">Предоставление </w:t>
      </w:r>
      <w:r w:rsidR="00824287" w:rsidRPr="00560AE9">
        <w:rPr>
          <w:sz w:val="28"/>
          <w:szCs w:val="28"/>
          <w:lang w:eastAsia="en-US"/>
        </w:rPr>
        <w:t>межбюджетных трансфертов в форме дотаций на выравнивание уровня бюджетной обеспеченности поселений</w:t>
      </w:r>
      <w:r>
        <w:rPr>
          <w:sz w:val="28"/>
          <w:szCs w:val="28"/>
          <w:lang w:eastAsia="en-US"/>
        </w:rPr>
        <w:t>»</w:t>
      </w:r>
      <w:r w:rsidR="00824287">
        <w:rPr>
          <w:sz w:val="28"/>
          <w:szCs w:val="28"/>
          <w:lang w:eastAsia="en-US"/>
        </w:rPr>
        <w:t>;</w:t>
      </w:r>
    </w:p>
    <w:p w:rsidR="00824287" w:rsidRDefault="00824287" w:rsidP="00560AE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1.5.1.1.2. пункт 4 исключить;</w:t>
      </w:r>
    </w:p>
    <w:p w:rsidR="00EA32F2" w:rsidRDefault="00EA32F2" w:rsidP="00560AE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1.5.1.2.в графе «</w:t>
      </w:r>
      <w:r w:rsidRPr="00EA32F2">
        <w:rPr>
          <w:sz w:val="28"/>
          <w:szCs w:val="28"/>
          <w:lang w:eastAsia="en-US"/>
        </w:rPr>
        <w:t>Целевые показатели подпрограммы</w:t>
      </w:r>
      <w:r>
        <w:rPr>
          <w:sz w:val="28"/>
          <w:szCs w:val="28"/>
          <w:lang w:eastAsia="en-US"/>
        </w:rPr>
        <w:t>» пункт 6 исключить;</w:t>
      </w:r>
    </w:p>
    <w:p w:rsidR="00962968" w:rsidRDefault="00824287" w:rsidP="00560AE9">
      <w:pPr>
        <w:ind w:firstLine="709"/>
        <w:jc w:val="both"/>
        <w:rPr>
          <w:sz w:val="28"/>
        </w:rPr>
      </w:pPr>
      <w:r>
        <w:rPr>
          <w:sz w:val="28"/>
        </w:rPr>
        <w:t>1.5.1.</w:t>
      </w:r>
      <w:r w:rsidR="00EA32F2">
        <w:rPr>
          <w:sz w:val="28"/>
        </w:rPr>
        <w:t>3</w:t>
      </w:r>
      <w:r>
        <w:rPr>
          <w:sz w:val="28"/>
        </w:rPr>
        <w:t>.</w:t>
      </w:r>
      <w:r w:rsidR="00734EF8">
        <w:rPr>
          <w:sz w:val="28"/>
        </w:rPr>
        <w:t xml:space="preserve">графу </w:t>
      </w:r>
      <w:r w:rsidR="00734EF8">
        <w:rPr>
          <w:sz w:val="28"/>
          <w:szCs w:val="28"/>
        </w:rPr>
        <w:t xml:space="preserve">«Объемы финансирования </w:t>
      </w:r>
      <w:r w:rsidR="00734EF8">
        <w:rPr>
          <w:sz w:val="28"/>
          <w:szCs w:val="28"/>
          <w:lang w:eastAsia="en-US"/>
        </w:rPr>
        <w:t>подпрограммы</w:t>
      </w:r>
      <w:r w:rsidR="00734EF8">
        <w:rPr>
          <w:sz w:val="28"/>
          <w:szCs w:val="28"/>
        </w:rPr>
        <w:t xml:space="preserve"> по источникам и срокам»</w:t>
      </w:r>
      <w:r w:rsidR="00734EF8">
        <w:rPr>
          <w:sz w:val="28"/>
        </w:rPr>
        <w:t xml:space="preserve"> изложить в следующей редакции: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30"/>
      </w:tblGrid>
      <w:tr w:rsidR="00962968">
        <w:trPr>
          <w:trHeight w:val="5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t xml:space="preserve">Объемы финансирования </w:t>
            </w:r>
            <w:r>
              <w:rPr>
                <w:lang w:eastAsia="en-US"/>
              </w:rPr>
              <w:t>подпрограммы</w:t>
            </w:r>
            <w:r>
              <w:t xml:space="preserve"> по источникам и срокам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widowControl w:val="0"/>
              <w:outlineLvl w:val="4"/>
            </w:pPr>
            <w:r>
              <w:rPr>
                <w:lang w:eastAsia="en-US"/>
              </w:rPr>
              <w:t xml:space="preserve">Общий объем финансирования на 2020-2025 годы составляет </w:t>
            </w:r>
            <w:r w:rsidR="00FC0ADA">
              <w:rPr>
                <w:lang w:eastAsia="en-US"/>
              </w:rPr>
              <w:t>733 176,70</w:t>
            </w:r>
            <w:r>
              <w:rPr>
                <w:lang w:eastAsia="en-US"/>
              </w:rPr>
              <w:t> тыс. руб., в том числе по годам:</w:t>
            </w:r>
          </w:p>
          <w:p w:rsidR="00962968" w:rsidRDefault="00734EF8">
            <w:pPr>
              <w:jc w:val="both"/>
            </w:pPr>
            <w:r>
              <w:t>2020г. – 121 033,00 тыс.</w:t>
            </w:r>
            <w:r w:rsidR="009D1708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2021г. – </w:t>
            </w:r>
            <w:r w:rsidR="005138EA">
              <w:t>141 057,40</w:t>
            </w:r>
            <w:r>
              <w:t xml:space="preserve"> тыс.</w:t>
            </w:r>
            <w:r w:rsidR="009D1708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>2022г. – 1</w:t>
            </w:r>
            <w:r w:rsidR="00917820" w:rsidRPr="009A5CD4">
              <w:t>40</w:t>
            </w:r>
            <w:r>
              <w:t> </w:t>
            </w:r>
            <w:r w:rsidR="00FC0ADA">
              <w:t>267</w:t>
            </w:r>
            <w:r>
              <w:t>,</w:t>
            </w:r>
            <w:r w:rsidR="00FC0ADA">
              <w:t>9</w:t>
            </w:r>
            <w:r>
              <w:t>0 тыс.</w:t>
            </w:r>
            <w:r w:rsidR="009D1708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2023г. – </w:t>
            </w:r>
            <w:r w:rsidR="00FC0ADA">
              <w:t>118</w:t>
            </w:r>
            <w:r>
              <w:t> </w:t>
            </w:r>
            <w:r w:rsidR="00FC0ADA">
              <w:t>838</w:t>
            </w:r>
            <w:r>
              <w:t>,</w:t>
            </w:r>
            <w:r w:rsidR="00FC0ADA">
              <w:t>8</w:t>
            </w:r>
            <w:r>
              <w:t>0 тыс.</w:t>
            </w:r>
            <w:r w:rsidR="009D1708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2024г. – </w:t>
            </w:r>
            <w:r w:rsidR="00FC0ADA">
              <w:t>119 720,1</w:t>
            </w:r>
            <w:r>
              <w:t>0 тыс.</w:t>
            </w:r>
            <w:r w:rsidR="009D1708">
              <w:t> </w:t>
            </w:r>
            <w:r>
              <w:t>руб</w:t>
            </w:r>
            <w:r w:rsidR="009D1708">
              <w:t>.</w:t>
            </w:r>
            <w:r>
              <w:t>;</w:t>
            </w:r>
          </w:p>
          <w:p w:rsidR="00962968" w:rsidRDefault="00734EF8">
            <w:pPr>
              <w:jc w:val="both"/>
            </w:pPr>
            <w:r>
              <w:t>2025г. – 92 259,50 тыс.</w:t>
            </w:r>
            <w:r w:rsidR="009D1708">
              <w:t> </w:t>
            </w:r>
            <w:r>
              <w:t>руб.</w:t>
            </w:r>
          </w:p>
          <w:p w:rsidR="00962968" w:rsidRDefault="00734EF8">
            <w:pPr>
              <w:jc w:val="both"/>
            </w:pPr>
            <w:r>
              <w:t xml:space="preserve">из них средства бюджета Иркутской области – </w:t>
            </w:r>
            <w:r w:rsidR="00FC0ADA">
              <w:t>551 352,80</w:t>
            </w:r>
            <w:r>
              <w:t> тыс. руб., в том числе по годам:</w:t>
            </w:r>
          </w:p>
          <w:p w:rsidR="00962968" w:rsidRDefault="00734EF8">
            <w:pPr>
              <w:jc w:val="both"/>
            </w:pPr>
            <w:r>
              <w:t>2020г. – 90 683,00 тыс.</w:t>
            </w:r>
            <w:r w:rsidR="009D1708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2021г. – </w:t>
            </w:r>
            <w:r w:rsidR="009D1708">
              <w:t>110 837,40</w:t>
            </w:r>
            <w:r>
              <w:t xml:space="preserve"> тыс.</w:t>
            </w:r>
            <w:r w:rsidR="009D1708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2022г. – </w:t>
            </w:r>
            <w:r w:rsidR="009A5CD4" w:rsidRPr="009A5CD4">
              <w:t>109</w:t>
            </w:r>
            <w:r w:rsidR="009A5CD4">
              <w:t> </w:t>
            </w:r>
            <w:r w:rsidR="009A5CD4" w:rsidRPr="009A5CD4">
              <w:t>6</w:t>
            </w:r>
            <w:r w:rsidR="00FC0ADA">
              <w:t>6</w:t>
            </w:r>
            <w:r w:rsidR="009A5CD4" w:rsidRPr="009A5CD4">
              <w:t>4</w:t>
            </w:r>
            <w:r>
              <w:t>,</w:t>
            </w:r>
            <w:r w:rsidR="009A5CD4" w:rsidRPr="009A5CD4">
              <w:t>0</w:t>
            </w:r>
            <w:r>
              <w:t>0 тыс.</w:t>
            </w:r>
            <w:r w:rsidR="009D1708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2023г. – </w:t>
            </w:r>
            <w:r w:rsidR="00FC0ADA">
              <w:t>88 338,20</w:t>
            </w:r>
            <w:r>
              <w:t xml:space="preserve"> тыс.</w:t>
            </w:r>
            <w:r w:rsidR="009D1708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2024г. – </w:t>
            </w:r>
            <w:r w:rsidR="00FC0ADA">
              <w:t>88 219,80</w:t>
            </w:r>
            <w:r>
              <w:t xml:space="preserve"> тыс.</w:t>
            </w:r>
            <w:r w:rsidR="009D1708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>2025г. – 63 609,50 тыс.</w:t>
            </w:r>
            <w:r w:rsidR="009D1708">
              <w:t> </w:t>
            </w:r>
            <w:r>
              <w:t>руб.</w:t>
            </w:r>
          </w:p>
          <w:p w:rsidR="00962968" w:rsidRDefault="00734EF8">
            <w:pPr>
              <w:jc w:val="both"/>
            </w:pPr>
            <w:r>
              <w:t>из них средства бюджета Усольского муниципального района Иркутской области – 1</w:t>
            </w:r>
            <w:r w:rsidR="009A5CD4" w:rsidRPr="009A5CD4">
              <w:t>81</w:t>
            </w:r>
            <w:r w:rsidR="009D1708">
              <w:t> 823,90 тыс. </w:t>
            </w:r>
            <w:r>
              <w:t xml:space="preserve">руб., в том числе по годам: </w:t>
            </w:r>
          </w:p>
          <w:p w:rsidR="00962968" w:rsidRDefault="00734EF8">
            <w:pPr>
              <w:jc w:val="both"/>
            </w:pPr>
            <w:r>
              <w:t>2020г. – 30 350,00 тыс.</w:t>
            </w:r>
            <w:r w:rsidR="009D1708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2021г. – </w:t>
            </w:r>
            <w:r w:rsidR="009D1708">
              <w:t>30 220,00</w:t>
            </w:r>
            <w:r>
              <w:t xml:space="preserve"> тыс.</w:t>
            </w:r>
            <w:r w:rsidR="009D1708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2022г. – </w:t>
            </w:r>
            <w:r w:rsidR="009A5CD4" w:rsidRPr="009A5CD4">
              <w:t>30</w:t>
            </w:r>
            <w:r w:rsidR="009A5CD4">
              <w:t> </w:t>
            </w:r>
            <w:r w:rsidR="009A5CD4" w:rsidRPr="009A5CD4">
              <w:t>603</w:t>
            </w:r>
            <w:r w:rsidR="009A5CD4">
              <w:t>,</w:t>
            </w:r>
            <w:r>
              <w:t>00 тыс.</w:t>
            </w:r>
            <w:r w:rsidR="009D1708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>2023г. – 3</w:t>
            </w:r>
            <w:r w:rsidR="009A5CD4">
              <w:t>0</w:t>
            </w:r>
            <w:r>
              <w:t> </w:t>
            </w:r>
            <w:r w:rsidR="009A5CD4">
              <w:t>500,6</w:t>
            </w:r>
            <w:r>
              <w:t>0 тыс.</w:t>
            </w:r>
            <w:r w:rsidR="009D1708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2024г. – </w:t>
            </w:r>
            <w:r w:rsidR="009A5CD4">
              <w:t>31</w:t>
            </w:r>
            <w:r>
              <w:t> </w:t>
            </w:r>
            <w:r w:rsidR="009A5CD4">
              <w:t>500,3</w:t>
            </w:r>
            <w:r>
              <w:t>0 тыс.</w:t>
            </w:r>
            <w:r w:rsidR="009D1708">
              <w:t> </w:t>
            </w:r>
            <w:r>
              <w:t>руб</w:t>
            </w:r>
            <w:r w:rsidR="009D1708">
              <w:t>.</w:t>
            </w:r>
            <w:r>
              <w:t>;</w:t>
            </w:r>
          </w:p>
          <w:p w:rsidR="00962968" w:rsidRDefault="009D170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t xml:space="preserve">2025г. – 28 650,00 </w:t>
            </w:r>
            <w:r w:rsidR="00734EF8">
              <w:t>тыс.</w:t>
            </w:r>
            <w:r>
              <w:t> </w:t>
            </w:r>
            <w:r w:rsidR="00734EF8">
              <w:t>руб.</w:t>
            </w:r>
          </w:p>
        </w:tc>
      </w:tr>
    </w:tbl>
    <w:p w:rsidR="009D1708" w:rsidRDefault="009D1708" w:rsidP="00824287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1.5.1.4.</w:t>
      </w:r>
      <w:r w:rsidRPr="009D170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графе «</w:t>
      </w:r>
      <w:r w:rsidR="002274E1" w:rsidRPr="002274E1">
        <w:rPr>
          <w:sz w:val="28"/>
          <w:szCs w:val="28"/>
          <w:lang w:eastAsia="en-US"/>
        </w:rPr>
        <w:t>Ожидаемые конечные результаты реализации подпрограммы</w:t>
      </w:r>
      <w:r>
        <w:rPr>
          <w:sz w:val="28"/>
          <w:szCs w:val="28"/>
          <w:lang w:eastAsia="en-US"/>
        </w:rPr>
        <w:t xml:space="preserve">» пункт </w:t>
      </w:r>
      <w:r w:rsidR="002274E1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исключить</w:t>
      </w:r>
      <w:r w:rsidR="002274E1">
        <w:rPr>
          <w:sz w:val="28"/>
          <w:szCs w:val="28"/>
          <w:lang w:eastAsia="en-US"/>
        </w:rPr>
        <w:t>;</w:t>
      </w:r>
    </w:p>
    <w:p w:rsidR="00824287" w:rsidRDefault="00824287" w:rsidP="00824287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1.5.2.в разделе </w:t>
      </w:r>
      <w:r>
        <w:rPr>
          <w:sz w:val="28"/>
          <w:szCs w:val="28"/>
          <w:lang w:eastAsia="en-US"/>
        </w:rPr>
        <w:t>4</w:t>
      </w:r>
      <w:r w:rsidR="00356CF9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«</w:t>
      </w:r>
      <w:r w:rsidR="00356CF9" w:rsidRPr="00356CF9">
        <w:rPr>
          <w:sz w:val="28"/>
          <w:szCs w:val="28"/>
          <w:lang w:eastAsia="en-US"/>
        </w:rPr>
        <w:t>Перечень основных мероприятий, мероприятий, направленных на достижение цели и задач в сфере реализации подпрограммы</w:t>
      </w:r>
      <w:r>
        <w:rPr>
          <w:sz w:val="28"/>
          <w:szCs w:val="28"/>
          <w:lang w:eastAsia="en-US"/>
        </w:rPr>
        <w:t>»:</w:t>
      </w:r>
    </w:p>
    <w:p w:rsidR="00824287" w:rsidRDefault="00824287" w:rsidP="00824287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1.5.2.1.</w:t>
      </w:r>
      <w:r w:rsidR="00356CF9">
        <w:rPr>
          <w:sz w:val="28"/>
          <w:szCs w:val="28"/>
          <w:lang w:eastAsia="en-US"/>
        </w:rPr>
        <w:t xml:space="preserve">пункт </w:t>
      </w:r>
      <w:r>
        <w:rPr>
          <w:sz w:val="28"/>
          <w:szCs w:val="28"/>
          <w:lang w:eastAsia="en-US"/>
        </w:rPr>
        <w:t>3 изложить в следующей редакции:</w:t>
      </w:r>
    </w:p>
    <w:p w:rsidR="00824287" w:rsidRDefault="00356CF9" w:rsidP="00824287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«3.</w:t>
      </w:r>
      <w:r w:rsidR="00824287">
        <w:rPr>
          <w:sz w:val="28"/>
          <w:szCs w:val="28"/>
          <w:lang w:eastAsia="en-US"/>
        </w:rPr>
        <w:t xml:space="preserve">Предоставление </w:t>
      </w:r>
      <w:r w:rsidR="00824287" w:rsidRPr="00560AE9">
        <w:rPr>
          <w:sz w:val="28"/>
          <w:szCs w:val="28"/>
          <w:lang w:eastAsia="en-US"/>
        </w:rPr>
        <w:t>межбюджетных трансфертов в форме дотаций на выравнивание уровня бюджетной обеспеченности поселений</w:t>
      </w:r>
      <w:r>
        <w:rPr>
          <w:sz w:val="28"/>
          <w:szCs w:val="28"/>
          <w:lang w:eastAsia="en-US"/>
        </w:rPr>
        <w:t>.</w:t>
      </w:r>
      <w:r w:rsidR="00824287">
        <w:rPr>
          <w:sz w:val="28"/>
          <w:szCs w:val="28"/>
          <w:lang w:eastAsia="en-US"/>
        </w:rPr>
        <w:t>»;</w:t>
      </w:r>
    </w:p>
    <w:p w:rsidR="00962968" w:rsidRDefault="00824287" w:rsidP="00824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1.5.2.2.</w:t>
      </w:r>
      <w:r w:rsidR="00356CF9">
        <w:rPr>
          <w:sz w:val="28"/>
          <w:szCs w:val="28"/>
        </w:rPr>
        <w:t>пункт 4</w:t>
      </w:r>
      <w:r>
        <w:rPr>
          <w:sz w:val="28"/>
          <w:szCs w:val="28"/>
        </w:rPr>
        <w:t xml:space="preserve"> исключить;</w:t>
      </w:r>
    </w:p>
    <w:p w:rsidR="00EA32F2" w:rsidRPr="00440769" w:rsidRDefault="00EA32F2" w:rsidP="00EA3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1.5.3.</w:t>
      </w:r>
      <w:r>
        <w:rPr>
          <w:sz w:val="28"/>
          <w:szCs w:val="28"/>
          <w:lang w:eastAsia="en-US"/>
        </w:rPr>
        <w:t xml:space="preserve">в разделе </w:t>
      </w:r>
      <w:r w:rsidRPr="00941D4A">
        <w:rPr>
          <w:sz w:val="28"/>
          <w:szCs w:val="28"/>
          <w:lang w:eastAsia="en-US"/>
        </w:rPr>
        <w:t>5.</w:t>
      </w:r>
      <w:r>
        <w:rPr>
          <w:sz w:val="28"/>
          <w:szCs w:val="28"/>
          <w:lang w:eastAsia="en-US"/>
        </w:rPr>
        <w:t xml:space="preserve"> «</w:t>
      </w:r>
      <w:r w:rsidRPr="00941D4A">
        <w:rPr>
          <w:sz w:val="28"/>
          <w:szCs w:val="28"/>
          <w:lang w:eastAsia="en-US"/>
        </w:rPr>
        <w:t>Перечень целевых показателей в количественном и/или качественном выражении, характеризующий достижение поставленных целей и задач</w:t>
      </w:r>
      <w:r>
        <w:rPr>
          <w:sz w:val="28"/>
          <w:szCs w:val="28"/>
          <w:lang w:eastAsia="en-US"/>
        </w:rPr>
        <w:t>» пункт 6 исключить;</w:t>
      </w:r>
    </w:p>
    <w:p w:rsidR="00A11273" w:rsidRDefault="00734EF8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824287">
        <w:rPr>
          <w:sz w:val="28"/>
        </w:rPr>
        <w:t>5.</w:t>
      </w:r>
      <w:r w:rsidR="00EA32F2">
        <w:rPr>
          <w:sz w:val="28"/>
        </w:rPr>
        <w:t>4</w:t>
      </w:r>
      <w:r>
        <w:rPr>
          <w:sz w:val="28"/>
        </w:rPr>
        <w:t>.</w:t>
      </w:r>
      <w:r w:rsidR="00A11273">
        <w:rPr>
          <w:sz w:val="28"/>
        </w:rPr>
        <w:t>в разделе 6</w:t>
      </w:r>
      <w:r w:rsidR="00356CF9">
        <w:rPr>
          <w:sz w:val="28"/>
        </w:rPr>
        <w:t>.</w:t>
      </w:r>
      <w:r w:rsidR="00A11273">
        <w:rPr>
          <w:sz w:val="28"/>
        </w:rPr>
        <w:t xml:space="preserve"> «</w:t>
      </w:r>
      <w:r w:rsidR="00A11273">
        <w:rPr>
          <w:sz w:val="28"/>
          <w:szCs w:val="28"/>
          <w:lang w:eastAsia="en-US"/>
        </w:rPr>
        <w:t>Объемы финансирования подпрограммы по источникам и срокам</w:t>
      </w:r>
      <w:r w:rsidR="00A11273">
        <w:rPr>
          <w:sz w:val="28"/>
        </w:rPr>
        <w:t>»:</w:t>
      </w:r>
    </w:p>
    <w:p w:rsidR="00962968" w:rsidRDefault="00A11273">
      <w:pPr>
        <w:ind w:firstLine="709"/>
        <w:jc w:val="both"/>
      </w:pPr>
      <w:r>
        <w:rPr>
          <w:sz w:val="28"/>
        </w:rPr>
        <w:t>1.5.</w:t>
      </w:r>
      <w:r w:rsidR="00EA32F2">
        <w:rPr>
          <w:sz w:val="28"/>
        </w:rPr>
        <w:t>4</w:t>
      </w:r>
      <w:r>
        <w:rPr>
          <w:sz w:val="28"/>
        </w:rPr>
        <w:t>.1.</w:t>
      </w:r>
      <w:r w:rsidR="00734EF8">
        <w:rPr>
          <w:sz w:val="28"/>
        </w:rPr>
        <w:t>абзац первый изложить в следующей редакции:</w:t>
      </w:r>
    </w:p>
    <w:p w:rsidR="006B759B" w:rsidRPr="006B759B" w:rsidRDefault="00734EF8" w:rsidP="006B759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6B759B" w:rsidRPr="006B759B">
        <w:rPr>
          <w:sz w:val="28"/>
          <w:szCs w:val="28"/>
          <w:lang w:eastAsia="en-US"/>
        </w:rPr>
        <w:t>Общий объем финансирования на 2020-2025 годы составляет 733 176,70 тыс. руб., в том числе по годам:</w:t>
      </w:r>
    </w:p>
    <w:p w:rsidR="006B759B" w:rsidRPr="006B759B" w:rsidRDefault="006B759B" w:rsidP="006B759B">
      <w:pPr>
        <w:ind w:firstLine="709"/>
        <w:jc w:val="both"/>
        <w:rPr>
          <w:sz w:val="28"/>
          <w:szCs w:val="28"/>
          <w:lang w:eastAsia="en-US"/>
        </w:rPr>
      </w:pPr>
      <w:r w:rsidRPr="006B759B">
        <w:rPr>
          <w:sz w:val="28"/>
          <w:szCs w:val="28"/>
          <w:lang w:eastAsia="en-US"/>
        </w:rPr>
        <w:t>2020г. – 121 033,00 тыс. руб.;</w:t>
      </w:r>
    </w:p>
    <w:p w:rsidR="006B759B" w:rsidRPr="006B759B" w:rsidRDefault="006B759B" w:rsidP="006B759B">
      <w:pPr>
        <w:ind w:firstLine="709"/>
        <w:jc w:val="both"/>
        <w:rPr>
          <w:sz w:val="28"/>
          <w:szCs w:val="28"/>
          <w:lang w:eastAsia="en-US"/>
        </w:rPr>
      </w:pPr>
      <w:r w:rsidRPr="006B759B">
        <w:rPr>
          <w:sz w:val="28"/>
          <w:szCs w:val="28"/>
          <w:lang w:eastAsia="en-US"/>
        </w:rPr>
        <w:t>2021г. – 141 057,40 тыс. руб.;</w:t>
      </w:r>
    </w:p>
    <w:p w:rsidR="006B759B" w:rsidRPr="006B759B" w:rsidRDefault="006B759B" w:rsidP="006B759B">
      <w:pPr>
        <w:ind w:firstLine="709"/>
        <w:jc w:val="both"/>
        <w:rPr>
          <w:sz w:val="28"/>
          <w:szCs w:val="28"/>
          <w:lang w:eastAsia="en-US"/>
        </w:rPr>
      </w:pPr>
      <w:r w:rsidRPr="006B759B">
        <w:rPr>
          <w:sz w:val="28"/>
          <w:szCs w:val="28"/>
          <w:lang w:eastAsia="en-US"/>
        </w:rPr>
        <w:t>2022г. – 140 267,90 тыс. руб.;</w:t>
      </w:r>
    </w:p>
    <w:p w:rsidR="006B759B" w:rsidRPr="006B759B" w:rsidRDefault="006B759B" w:rsidP="006B759B">
      <w:pPr>
        <w:ind w:firstLine="709"/>
        <w:jc w:val="both"/>
        <w:rPr>
          <w:sz w:val="28"/>
          <w:szCs w:val="28"/>
          <w:lang w:eastAsia="en-US"/>
        </w:rPr>
      </w:pPr>
      <w:r w:rsidRPr="006B759B">
        <w:rPr>
          <w:sz w:val="28"/>
          <w:szCs w:val="28"/>
          <w:lang w:eastAsia="en-US"/>
        </w:rPr>
        <w:t>2023г. – 118 838,80 тыс. руб.;</w:t>
      </w:r>
    </w:p>
    <w:p w:rsidR="006B759B" w:rsidRPr="006B759B" w:rsidRDefault="006B759B" w:rsidP="006B759B">
      <w:pPr>
        <w:ind w:firstLine="709"/>
        <w:jc w:val="both"/>
        <w:rPr>
          <w:sz w:val="28"/>
          <w:szCs w:val="28"/>
          <w:lang w:eastAsia="en-US"/>
        </w:rPr>
      </w:pPr>
      <w:r w:rsidRPr="006B759B">
        <w:rPr>
          <w:sz w:val="28"/>
          <w:szCs w:val="28"/>
          <w:lang w:eastAsia="en-US"/>
        </w:rPr>
        <w:t>2024г. – 119 720,10 тыс. руб.;</w:t>
      </w:r>
    </w:p>
    <w:p w:rsidR="006B759B" w:rsidRPr="006B759B" w:rsidRDefault="006B759B" w:rsidP="006B759B">
      <w:pPr>
        <w:ind w:firstLine="709"/>
        <w:jc w:val="both"/>
        <w:rPr>
          <w:sz w:val="28"/>
          <w:szCs w:val="28"/>
          <w:lang w:eastAsia="en-US"/>
        </w:rPr>
      </w:pPr>
      <w:r w:rsidRPr="006B759B">
        <w:rPr>
          <w:sz w:val="28"/>
          <w:szCs w:val="28"/>
          <w:lang w:eastAsia="en-US"/>
        </w:rPr>
        <w:t>2025г. – 92 259,50 тыс. руб.</w:t>
      </w:r>
    </w:p>
    <w:p w:rsidR="006B759B" w:rsidRPr="006B759B" w:rsidRDefault="006B759B" w:rsidP="006B759B">
      <w:pPr>
        <w:ind w:firstLine="709"/>
        <w:jc w:val="both"/>
        <w:rPr>
          <w:sz w:val="28"/>
          <w:szCs w:val="28"/>
          <w:lang w:eastAsia="en-US"/>
        </w:rPr>
      </w:pPr>
      <w:r w:rsidRPr="006B759B">
        <w:rPr>
          <w:sz w:val="28"/>
          <w:szCs w:val="28"/>
          <w:lang w:eastAsia="en-US"/>
        </w:rPr>
        <w:t>из них средства бюджета Иркутской области – 551 352,80 тыс. руб., в том числе по годам:</w:t>
      </w:r>
    </w:p>
    <w:p w:rsidR="006B759B" w:rsidRPr="006B759B" w:rsidRDefault="006B759B" w:rsidP="006B759B">
      <w:pPr>
        <w:ind w:firstLine="709"/>
        <w:jc w:val="both"/>
        <w:rPr>
          <w:sz w:val="28"/>
          <w:szCs w:val="28"/>
          <w:lang w:eastAsia="en-US"/>
        </w:rPr>
      </w:pPr>
      <w:r w:rsidRPr="006B759B">
        <w:rPr>
          <w:sz w:val="28"/>
          <w:szCs w:val="28"/>
          <w:lang w:eastAsia="en-US"/>
        </w:rPr>
        <w:t>2020г. – 90 683,00 тыс. руб.;</w:t>
      </w:r>
    </w:p>
    <w:p w:rsidR="006B759B" w:rsidRPr="006B759B" w:rsidRDefault="006B759B" w:rsidP="006B759B">
      <w:pPr>
        <w:ind w:firstLine="709"/>
        <w:jc w:val="both"/>
        <w:rPr>
          <w:sz w:val="28"/>
          <w:szCs w:val="28"/>
          <w:lang w:eastAsia="en-US"/>
        </w:rPr>
      </w:pPr>
      <w:r w:rsidRPr="006B759B">
        <w:rPr>
          <w:sz w:val="28"/>
          <w:szCs w:val="28"/>
          <w:lang w:eastAsia="en-US"/>
        </w:rPr>
        <w:t>2021г. – 110 837,40 тыс. руб.;</w:t>
      </w:r>
    </w:p>
    <w:p w:rsidR="006B759B" w:rsidRPr="006B759B" w:rsidRDefault="006B759B" w:rsidP="006B759B">
      <w:pPr>
        <w:ind w:firstLine="709"/>
        <w:jc w:val="both"/>
        <w:rPr>
          <w:sz w:val="28"/>
          <w:szCs w:val="28"/>
          <w:lang w:eastAsia="en-US"/>
        </w:rPr>
      </w:pPr>
      <w:r w:rsidRPr="006B759B">
        <w:rPr>
          <w:sz w:val="28"/>
          <w:szCs w:val="28"/>
          <w:lang w:eastAsia="en-US"/>
        </w:rPr>
        <w:t>2022г. – 109 664,00 тыс. руб.;</w:t>
      </w:r>
    </w:p>
    <w:p w:rsidR="006B759B" w:rsidRPr="006B759B" w:rsidRDefault="006B759B" w:rsidP="006B759B">
      <w:pPr>
        <w:ind w:firstLine="709"/>
        <w:jc w:val="both"/>
        <w:rPr>
          <w:sz w:val="28"/>
          <w:szCs w:val="28"/>
          <w:lang w:eastAsia="en-US"/>
        </w:rPr>
      </w:pPr>
      <w:r w:rsidRPr="006B759B">
        <w:rPr>
          <w:sz w:val="28"/>
          <w:szCs w:val="28"/>
          <w:lang w:eastAsia="en-US"/>
        </w:rPr>
        <w:t>2023г. – 88 338,20 тыс. руб.;</w:t>
      </w:r>
    </w:p>
    <w:p w:rsidR="006B759B" w:rsidRPr="006B759B" w:rsidRDefault="006B759B" w:rsidP="006B759B">
      <w:pPr>
        <w:ind w:firstLine="709"/>
        <w:jc w:val="both"/>
        <w:rPr>
          <w:sz w:val="28"/>
          <w:szCs w:val="28"/>
          <w:lang w:eastAsia="en-US"/>
        </w:rPr>
      </w:pPr>
      <w:r w:rsidRPr="006B759B">
        <w:rPr>
          <w:sz w:val="28"/>
          <w:szCs w:val="28"/>
          <w:lang w:eastAsia="en-US"/>
        </w:rPr>
        <w:t>2024г. – 88 219,80 тыс. руб.;</w:t>
      </w:r>
    </w:p>
    <w:p w:rsidR="006B759B" w:rsidRPr="006B759B" w:rsidRDefault="006B759B" w:rsidP="006B759B">
      <w:pPr>
        <w:ind w:firstLine="709"/>
        <w:jc w:val="both"/>
        <w:rPr>
          <w:sz w:val="28"/>
          <w:szCs w:val="28"/>
          <w:lang w:eastAsia="en-US"/>
        </w:rPr>
      </w:pPr>
      <w:r w:rsidRPr="006B759B">
        <w:rPr>
          <w:sz w:val="28"/>
          <w:szCs w:val="28"/>
          <w:lang w:eastAsia="en-US"/>
        </w:rPr>
        <w:t>2025г. – 63 609,50 тыс. руб.</w:t>
      </w:r>
    </w:p>
    <w:p w:rsidR="006B759B" w:rsidRPr="006B759B" w:rsidRDefault="006B759B" w:rsidP="006B759B">
      <w:pPr>
        <w:ind w:firstLine="709"/>
        <w:jc w:val="both"/>
        <w:rPr>
          <w:sz w:val="28"/>
          <w:szCs w:val="28"/>
          <w:lang w:eastAsia="en-US"/>
        </w:rPr>
      </w:pPr>
      <w:r w:rsidRPr="006B759B">
        <w:rPr>
          <w:sz w:val="28"/>
          <w:szCs w:val="28"/>
          <w:lang w:eastAsia="en-US"/>
        </w:rPr>
        <w:t xml:space="preserve">из них средства бюджета Усольского муниципального района Иркутской области – 181 823,90 тыс. руб., в том числе по годам: </w:t>
      </w:r>
    </w:p>
    <w:p w:rsidR="006B759B" w:rsidRPr="006B759B" w:rsidRDefault="006B759B" w:rsidP="006B759B">
      <w:pPr>
        <w:ind w:firstLine="709"/>
        <w:jc w:val="both"/>
        <w:rPr>
          <w:sz w:val="28"/>
          <w:szCs w:val="28"/>
          <w:lang w:eastAsia="en-US"/>
        </w:rPr>
      </w:pPr>
      <w:r w:rsidRPr="006B759B">
        <w:rPr>
          <w:sz w:val="28"/>
          <w:szCs w:val="28"/>
          <w:lang w:eastAsia="en-US"/>
        </w:rPr>
        <w:t>2020г. – 30 350,00 тыс. руб.;</w:t>
      </w:r>
    </w:p>
    <w:p w:rsidR="006B759B" w:rsidRPr="006B759B" w:rsidRDefault="006B759B" w:rsidP="006B759B">
      <w:pPr>
        <w:ind w:firstLine="709"/>
        <w:jc w:val="both"/>
        <w:rPr>
          <w:sz w:val="28"/>
          <w:szCs w:val="28"/>
          <w:lang w:eastAsia="en-US"/>
        </w:rPr>
      </w:pPr>
      <w:r w:rsidRPr="006B759B">
        <w:rPr>
          <w:sz w:val="28"/>
          <w:szCs w:val="28"/>
          <w:lang w:eastAsia="en-US"/>
        </w:rPr>
        <w:t>2021г. – 30 220,00 тыс. руб.;</w:t>
      </w:r>
    </w:p>
    <w:p w:rsidR="006B759B" w:rsidRPr="006B759B" w:rsidRDefault="006B759B" w:rsidP="006B759B">
      <w:pPr>
        <w:ind w:firstLine="709"/>
        <w:jc w:val="both"/>
        <w:rPr>
          <w:sz w:val="28"/>
          <w:szCs w:val="28"/>
          <w:lang w:eastAsia="en-US"/>
        </w:rPr>
      </w:pPr>
      <w:r w:rsidRPr="006B759B">
        <w:rPr>
          <w:sz w:val="28"/>
          <w:szCs w:val="28"/>
          <w:lang w:eastAsia="en-US"/>
        </w:rPr>
        <w:t>2022г. – 30 603,00 тыс. руб.;</w:t>
      </w:r>
    </w:p>
    <w:p w:rsidR="006B759B" w:rsidRPr="006B759B" w:rsidRDefault="006B759B" w:rsidP="006B759B">
      <w:pPr>
        <w:ind w:firstLine="709"/>
        <w:jc w:val="both"/>
        <w:rPr>
          <w:sz w:val="28"/>
          <w:szCs w:val="28"/>
          <w:lang w:eastAsia="en-US"/>
        </w:rPr>
      </w:pPr>
      <w:r w:rsidRPr="006B759B">
        <w:rPr>
          <w:sz w:val="28"/>
          <w:szCs w:val="28"/>
          <w:lang w:eastAsia="en-US"/>
        </w:rPr>
        <w:t>2023г. – 30 500,60 тыс. руб.;</w:t>
      </w:r>
    </w:p>
    <w:p w:rsidR="006B759B" w:rsidRPr="006B759B" w:rsidRDefault="006B759B" w:rsidP="006B759B">
      <w:pPr>
        <w:ind w:firstLine="709"/>
        <w:jc w:val="both"/>
        <w:rPr>
          <w:sz w:val="28"/>
          <w:szCs w:val="28"/>
          <w:lang w:eastAsia="en-US"/>
        </w:rPr>
      </w:pPr>
      <w:r w:rsidRPr="006B759B">
        <w:rPr>
          <w:sz w:val="28"/>
          <w:szCs w:val="28"/>
          <w:lang w:eastAsia="en-US"/>
        </w:rPr>
        <w:t>2024г. – 31 500,30 тыс. руб.;</w:t>
      </w:r>
    </w:p>
    <w:p w:rsidR="00962968" w:rsidRDefault="006B759B" w:rsidP="006B759B">
      <w:pPr>
        <w:ind w:firstLine="709"/>
        <w:jc w:val="both"/>
        <w:rPr>
          <w:sz w:val="28"/>
          <w:szCs w:val="28"/>
          <w:lang w:eastAsia="en-US"/>
        </w:rPr>
      </w:pPr>
      <w:r w:rsidRPr="006B759B">
        <w:rPr>
          <w:sz w:val="28"/>
          <w:szCs w:val="28"/>
          <w:lang w:eastAsia="en-US"/>
        </w:rPr>
        <w:t>2025г. – 28 650,00 тыс. руб.</w:t>
      </w:r>
      <w:r w:rsidR="00734EF8">
        <w:rPr>
          <w:sz w:val="28"/>
          <w:szCs w:val="28"/>
          <w:lang w:eastAsia="en-US"/>
        </w:rPr>
        <w:t>»;</w:t>
      </w:r>
    </w:p>
    <w:p w:rsidR="00A11273" w:rsidRDefault="00A11273" w:rsidP="009A5CD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1.5.</w:t>
      </w:r>
      <w:r w:rsidR="00EA32F2"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 xml:space="preserve">2.абзац </w:t>
      </w:r>
      <w:r w:rsidR="00C81175">
        <w:rPr>
          <w:sz w:val="28"/>
          <w:szCs w:val="28"/>
          <w:lang w:eastAsia="en-US"/>
        </w:rPr>
        <w:t>четвертый</w:t>
      </w:r>
      <w:r>
        <w:rPr>
          <w:sz w:val="28"/>
          <w:szCs w:val="28"/>
          <w:lang w:eastAsia="en-US"/>
        </w:rPr>
        <w:t xml:space="preserve"> изложить в следующей редакции:</w:t>
      </w:r>
    </w:p>
    <w:p w:rsidR="00BA49BB" w:rsidRDefault="00A11273" w:rsidP="00BA49BB">
      <w:pPr>
        <w:ind w:firstLine="709"/>
        <w:jc w:val="both"/>
        <w:rPr>
          <w:sz w:val="28"/>
          <w:szCs w:val="28"/>
        </w:rPr>
      </w:pPr>
      <w:r w:rsidRPr="00A11273">
        <w:rPr>
          <w:sz w:val="28"/>
          <w:szCs w:val="28"/>
          <w:lang w:eastAsia="en-US"/>
        </w:rPr>
        <w:t xml:space="preserve">«Механизмом привлечения денежных средств бюджета Иркутской области </w:t>
      </w:r>
      <w:r w:rsidRPr="00A11273">
        <w:rPr>
          <w:sz w:val="28"/>
          <w:szCs w:val="28"/>
        </w:rPr>
        <w:t xml:space="preserve">по мероприятию </w:t>
      </w:r>
      <w:proofErr w:type="gramStart"/>
      <w:r w:rsidRPr="00A11273">
        <w:rPr>
          <w:sz w:val="28"/>
          <w:szCs w:val="28"/>
        </w:rPr>
        <w:t>2.3.«</w:t>
      </w:r>
      <w:proofErr w:type="gramEnd"/>
      <w:r w:rsidRPr="00A11273">
        <w:rPr>
          <w:sz w:val="28"/>
          <w:szCs w:val="28"/>
          <w:lang w:eastAsia="en-US"/>
        </w:rPr>
        <w:t>Предоставление межбюджетных трансфертов в форме дотаций на выравнивание уровня бюджетной обеспеченности поселений</w:t>
      </w:r>
      <w:r w:rsidRPr="00A11273">
        <w:rPr>
          <w:sz w:val="28"/>
          <w:szCs w:val="28"/>
        </w:rPr>
        <w:t>» является Постановление Правительства Иркутской области от 26.10.2018г. №769-пп «Об утверждении государственной программы Иркутской области «Управление государственными финансами Иркутской области.»;</w:t>
      </w:r>
    </w:p>
    <w:p w:rsidR="002274E1" w:rsidRDefault="002274E1" w:rsidP="00BA4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1.5.5.в разделе 8 «</w:t>
      </w:r>
      <w:r w:rsidRPr="003C10B1">
        <w:rPr>
          <w:sz w:val="28"/>
          <w:szCs w:val="28"/>
          <w:lang w:eastAsia="en-US"/>
        </w:rPr>
        <w:t>Ожидаемые конечные результаты реализации подпр</w:t>
      </w:r>
      <w:r>
        <w:rPr>
          <w:sz w:val="28"/>
          <w:szCs w:val="28"/>
          <w:lang w:eastAsia="en-US"/>
        </w:rPr>
        <w:t>ограммы» пункт 5 исключить;</w:t>
      </w:r>
    </w:p>
    <w:p w:rsidR="00A11273" w:rsidRPr="0074654F" w:rsidRDefault="00A11273" w:rsidP="00A11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1.6. в подпрограмме «</w:t>
      </w:r>
      <w:r w:rsidRPr="001A7551">
        <w:rPr>
          <w:color w:val="000000"/>
          <w:sz w:val="28"/>
        </w:rPr>
        <w:t>Обеспечение деятельности МКУ «Управление</w:t>
      </w:r>
      <w:r>
        <w:rPr>
          <w:color w:val="000000"/>
          <w:sz w:val="28"/>
        </w:rPr>
        <w:t>»:</w:t>
      </w:r>
    </w:p>
    <w:p w:rsidR="00962968" w:rsidRPr="00316265" w:rsidRDefault="00734EF8">
      <w:pPr>
        <w:widowControl w:val="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1.</w:t>
      </w:r>
      <w:r w:rsidR="00824287" w:rsidRPr="00316265">
        <w:rPr>
          <w:sz w:val="28"/>
          <w:szCs w:val="28"/>
        </w:rPr>
        <w:t>6</w:t>
      </w:r>
      <w:r w:rsidRPr="00316265">
        <w:rPr>
          <w:sz w:val="28"/>
          <w:szCs w:val="28"/>
        </w:rPr>
        <w:t>.1.в паспорте подпрограммы графу «Объемы финансирования подпрограммы по источникам и срокам» изложить в следующей редакции: </w:t>
      </w:r>
    </w:p>
    <w:tbl>
      <w:tblPr>
        <w:tblW w:w="9670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2"/>
        <w:gridCol w:w="6048"/>
      </w:tblGrid>
      <w:tr w:rsidR="00962968">
        <w:trPr>
          <w:trHeight w:val="585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widowControl w:val="0"/>
              <w:ind w:firstLine="708"/>
              <w:jc w:val="both"/>
              <w:outlineLvl w:val="4"/>
            </w:pPr>
            <w:r>
              <w:t>Объемы финансирования подпрограммы по источникам и срокам 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widowControl w:val="0"/>
              <w:ind w:firstLine="214"/>
              <w:outlineLvl w:val="4"/>
            </w:pPr>
            <w:r>
              <w:t xml:space="preserve">Общий объем финансирования на 2020 – 2025 годы составляет </w:t>
            </w:r>
            <w:r w:rsidR="002274E1">
              <w:t>218 506,30</w:t>
            </w:r>
            <w:r>
              <w:t> тыс.  руб., в том числе по годам: </w:t>
            </w:r>
          </w:p>
          <w:p w:rsidR="00962968" w:rsidRDefault="00734EF8">
            <w:pPr>
              <w:widowControl w:val="0"/>
              <w:ind w:firstLine="214"/>
              <w:outlineLvl w:val="4"/>
            </w:pPr>
            <w:r>
              <w:t>2020 год – 36 268,66 тыс.</w:t>
            </w:r>
            <w:r w:rsidR="002274E1">
              <w:t> </w:t>
            </w:r>
            <w:r>
              <w:t>руб.; </w:t>
            </w:r>
          </w:p>
          <w:p w:rsidR="00962968" w:rsidRDefault="00734EF8">
            <w:pPr>
              <w:widowControl w:val="0"/>
              <w:ind w:firstLine="214"/>
              <w:outlineLvl w:val="4"/>
            </w:pPr>
            <w:r>
              <w:t>2021 год – 37</w:t>
            </w:r>
            <w:r w:rsidR="002274E1">
              <w:t> 384,22 </w:t>
            </w:r>
            <w:r>
              <w:t>тыс.</w:t>
            </w:r>
            <w:r w:rsidR="002274E1">
              <w:t> </w:t>
            </w:r>
            <w:r>
              <w:t>руб.; </w:t>
            </w:r>
          </w:p>
          <w:p w:rsidR="00962968" w:rsidRDefault="00734EF8">
            <w:pPr>
              <w:widowControl w:val="0"/>
              <w:ind w:firstLine="214"/>
              <w:outlineLvl w:val="4"/>
            </w:pPr>
            <w:r>
              <w:t>2022 год – 3</w:t>
            </w:r>
            <w:r w:rsidR="009A5CD4">
              <w:t>7</w:t>
            </w:r>
            <w:r>
              <w:t> </w:t>
            </w:r>
            <w:r w:rsidR="00217035">
              <w:t>915</w:t>
            </w:r>
            <w:r>
              <w:t>,1</w:t>
            </w:r>
            <w:r w:rsidR="00217035">
              <w:t>2</w:t>
            </w:r>
            <w:r>
              <w:t> тыс.</w:t>
            </w:r>
            <w:r w:rsidR="002274E1">
              <w:t> </w:t>
            </w:r>
            <w:r>
              <w:t>руб.; </w:t>
            </w:r>
          </w:p>
          <w:p w:rsidR="00962968" w:rsidRDefault="00734EF8">
            <w:pPr>
              <w:widowControl w:val="0"/>
              <w:ind w:firstLine="214"/>
              <w:outlineLvl w:val="4"/>
            </w:pPr>
            <w:r>
              <w:t>2023 год – 3</w:t>
            </w:r>
            <w:r w:rsidR="00217035">
              <w:t>7</w:t>
            </w:r>
            <w:r>
              <w:t> </w:t>
            </w:r>
            <w:r w:rsidR="00217035">
              <w:t>915</w:t>
            </w:r>
            <w:r>
              <w:t>,1</w:t>
            </w:r>
            <w:r w:rsidR="00217035">
              <w:t>2</w:t>
            </w:r>
            <w:r>
              <w:t> тыс.</w:t>
            </w:r>
            <w:r w:rsidR="002274E1">
              <w:t> </w:t>
            </w:r>
            <w:r>
              <w:t>руб.; </w:t>
            </w:r>
          </w:p>
          <w:p w:rsidR="00962968" w:rsidRDefault="00734EF8">
            <w:pPr>
              <w:widowControl w:val="0"/>
              <w:ind w:firstLine="214"/>
              <w:outlineLvl w:val="4"/>
            </w:pPr>
            <w:r>
              <w:t>2024 год – 3</w:t>
            </w:r>
            <w:r w:rsidR="00217035">
              <w:t>7</w:t>
            </w:r>
            <w:r>
              <w:t> </w:t>
            </w:r>
            <w:r w:rsidR="00217035">
              <w:t>915,12</w:t>
            </w:r>
            <w:r>
              <w:t> тыс.</w:t>
            </w:r>
            <w:r w:rsidR="002274E1">
              <w:t> </w:t>
            </w:r>
            <w:r>
              <w:t>руб.; </w:t>
            </w:r>
          </w:p>
          <w:p w:rsidR="00962968" w:rsidRDefault="00734EF8">
            <w:pPr>
              <w:widowControl w:val="0"/>
              <w:ind w:firstLine="214"/>
              <w:outlineLvl w:val="4"/>
            </w:pPr>
            <w:r>
              <w:t>2025 год – 31 108,06 тыс.</w:t>
            </w:r>
            <w:r w:rsidR="002274E1">
              <w:t> </w:t>
            </w:r>
            <w:r>
              <w:t>руб. </w:t>
            </w:r>
          </w:p>
          <w:p w:rsidR="00962968" w:rsidRDefault="00734EF8">
            <w:pPr>
              <w:widowControl w:val="0"/>
              <w:ind w:firstLine="214"/>
              <w:outlineLvl w:val="4"/>
            </w:pPr>
            <w:r>
              <w:t>из них средства бюджета Усольского муниципального района Иркутской области 2</w:t>
            </w:r>
            <w:r w:rsidR="00217035">
              <w:t>18</w:t>
            </w:r>
            <w:r w:rsidR="002274E1">
              <w:t> 506,30</w:t>
            </w:r>
            <w:r>
              <w:t>  тыс. руб., в том числе по годам: </w:t>
            </w:r>
          </w:p>
          <w:p w:rsidR="00217035" w:rsidRPr="00217035" w:rsidRDefault="00217035" w:rsidP="00217035">
            <w:pPr>
              <w:widowControl w:val="0"/>
              <w:ind w:firstLine="214"/>
              <w:outlineLvl w:val="4"/>
            </w:pPr>
            <w:r w:rsidRPr="00217035">
              <w:t>2020 год – 36 268,66 тыс.</w:t>
            </w:r>
            <w:r w:rsidR="002274E1">
              <w:t> </w:t>
            </w:r>
            <w:r w:rsidRPr="00217035">
              <w:t>руб.; </w:t>
            </w:r>
          </w:p>
          <w:p w:rsidR="00217035" w:rsidRPr="00217035" w:rsidRDefault="00217035" w:rsidP="00217035">
            <w:pPr>
              <w:widowControl w:val="0"/>
              <w:ind w:firstLine="214"/>
              <w:outlineLvl w:val="4"/>
            </w:pPr>
            <w:r w:rsidRPr="00217035">
              <w:t>2021 год – 37</w:t>
            </w:r>
            <w:r w:rsidR="002274E1">
              <w:t> 384,22</w:t>
            </w:r>
            <w:r w:rsidRPr="00217035">
              <w:t> тыс.</w:t>
            </w:r>
            <w:r w:rsidR="002274E1">
              <w:t> </w:t>
            </w:r>
            <w:r w:rsidRPr="00217035">
              <w:t>руб.; </w:t>
            </w:r>
          </w:p>
          <w:p w:rsidR="00217035" w:rsidRPr="00217035" w:rsidRDefault="00217035" w:rsidP="00217035">
            <w:pPr>
              <w:widowControl w:val="0"/>
              <w:ind w:firstLine="214"/>
              <w:outlineLvl w:val="4"/>
            </w:pPr>
            <w:r w:rsidRPr="00217035">
              <w:t>2022 год – 37 915,12 тыс.</w:t>
            </w:r>
            <w:r w:rsidR="002274E1">
              <w:t> </w:t>
            </w:r>
            <w:r w:rsidRPr="00217035">
              <w:t>руб.; </w:t>
            </w:r>
          </w:p>
          <w:p w:rsidR="00217035" w:rsidRPr="00217035" w:rsidRDefault="00217035" w:rsidP="00217035">
            <w:pPr>
              <w:widowControl w:val="0"/>
              <w:ind w:firstLine="214"/>
              <w:outlineLvl w:val="4"/>
            </w:pPr>
            <w:r w:rsidRPr="00217035">
              <w:t>2023 год – 37 915,12 тыс.</w:t>
            </w:r>
            <w:r w:rsidR="002274E1">
              <w:t> </w:t>
            </w:r>
            <w:r w:rsidRPr="00217035">
              <w:t>руб.; </w:t>
            </w:r>
          </w:p>
          <w:p w:rsidR="00217035" w:rsidRPr="00217035" w:rsidRDefault="00217035" w:rsidP="00217035">
            <w:pPr>
              <w:widowControl w:val="0"/>
              <w:ind w:firstLine="214"/>
              <w:outlineLvl w:val="4"/>
            </w:pPr>
            <w:r w:rsidRPr="00217035">
              <w:t>2024 год – 37 915,12 тыс.</w:t>
            </w:r>
            <w:r w:rsidR="002274E1">
              <w:t> </w:t>
            </w:r>
            <w:r w:rsidRPr="00217035">
              <w:t>руб.; </w:t>
            </w:r>
          </w:p>
          <w:p w:rsidR="00962968" w:rsidRDefault="00217035" w:rsidP="00217035">
            <w:pPr>
              <w:widowControl w:val="0"/>
              <w:ind w:firstLine="214"/>
              <w:outlineLvl w:val="4"/>
            </w:pPr>
            <w:r w:rsidRPr="00217035">
              <w:t>2025 год – 31 108,06 тыс.</w:t>
            </w:r>
            <w:r w:rsidR="002274E1">
              <w:t> </w:t>
            </w:r>
            <w:r w:rsidRPr="00217035">
              <w:t>руб</w:t>
            </w:r>
            <w:r>
              <w:t>.</w:t>
            </w:r>
          </w:p>
        </w:tc>
      </w:tr>
    </w:tbl>
    <w:p w:rsidR="00962968" w:rsidRDefault="00734EF8">
      <w:pPr>
        <w:widowControl w:val="0"/>
        <w:ind w:firstLine="708"/>
        <w:jc w:val="both"/>
        <w:outlineLvl w:val="4"/>
      </w:pPr>
      <w:r>
        <w:rPr>
          <w:sz w:val="28"/>
          <w:szCs w:val="28"/>
        </w:rPr>
        <w:t>1.</w:t>
      </w:r>
      <w:r w:rsidR="00824287">
        <w:rPr>
          <w:sz w:val="28"/>
          <w:szCs w:val="28"/>
        </w:rPr>
        <w:t>6</w:t>
      </w:r>
      <w:r>
        <w:rPr>
          <w:sz w:val="28"/>
          <w:szCs w:val="28"/>
        </w:rPr>
        <w:t>.2.абзац первый раздела 6 «Объемы финансирования подпрограммы по источникам и срокам» изложить в следующей редакции: </w:t>
      </w:r>
    </w:p>
    <w:p w:rsidR="002274E1" w:rsidRPr="002274E1" w:rsidRDefault="00734EF8" w:rsidP="002274E1">
      <w:pPr>
        <w:widowControl w:val="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«</w:t>
      </w:r>
      <w:r w:rsidR="002274E1" w:rsidRPr="002274E1">
        <w:rPr>
          <w:sz w:val="28"/>
          <w:szCs w:val="28"/>
        </w:rPr>
        <w:t>Общий объем финансирования на 2020 – 2025 годы составляет 218 506,30 тыс.  руб., в том числе по годам: </w:t>
      </w:r>
    </w:p>
    <w:p w:rsidR="002274E1" w:rsidRPr="002274E1" w:rsidRDefault="002274E1" w:rsidP="002274E1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2274E1">
        <w:rPr>
          <w:sz w:val="28"/>
          <w:szCs w:val="28"/>
        </w:rPr>
        <w:t>2020 год – 36 268,66 тыс. руб.; </w:t>
      </w:r>
    </w:p>
    <w:p w:rsidR="002274E1" w:rsidRPr="002274E1" w:rsidRDefault="002274E1" w:rsidP="002274E1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2274E1">
        <w:rPr>
          <w:sz w:val="28"/>
          <w:szCs w:val="28"/>
        </w:rPr>
        <w:t>2021 год – 37 384,22 тыс. руб.; </w:t>
      </w:r>
    </w:p>
    <w:p w:rsidR="002274E1" w:rsidRPr="002274E1" w:rsidRDefault="002274E1" w:rsidP="002274E1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2274E1">
        <w:rPr>
          <w:sz w:val="28"/>
          <w:szCs w:val="28"/>
        </w:rPr>
        <w:t>2022 год – 37 915,12 тыс. руб.; </w:t>
      </w:r>
    </w:p>
    <w:p w:rsidR="002274E1" w:rsidRPr="002274E1" w:rsidRDefault="002274E1" w:rsidP="002274E1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2274E1">
        <w:rPr>
          <w:sz w:val="28"/>
          <w:szCs w:val="28"/>
        </w:rPr>
        <w:t>2023 год – 37 915,12 тыс. руб.; </w:t>
      </w:r>
    </w:p>
    <w:p w:rsidR="002274E1" w:rsidRPr="002274E1" w:rsidRDefault="002274E1" w:rsidP="002274E1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2274E1">
        <w:rPr>
          <w:sz w:val="28"/>
          <w:szCs w:val="28"/>
        </w:rPr>
        <w:t>2024 год – 37 915,12 тыс. руб.; </w:t>
      </w:r>
    </w:p>
    <w:p w:rsidR="002274E1" w:rsidRPr="002274E1" w:rsidRDefault="002274E1" w:rsidP="002274E1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2274E1">
        <w:rPr>
          <w:sz w:val="28"/>
          <w:szCs w:val="28"/>
        </w:rPr>
        <w:t>2025 год – 31 108,06 тыс. руб. </w:t>
      </w:r>
    </w:p>
    <w:p w:rsidR="002274E1" w:rsidRPr="002274E1" w:rsidRDefault="002274E1" w:rsidP="002274E1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2274E1">
        <w:rPr>
          <w:sz w:val="28"/>
          <w:szCs w:val="28"/>
        </w:rPr>
        <w:t>из них средства бюджета Усольского муниципального района Иркутской области 218 506,30  тыс. руб., в том числе по годам: </w:t>
      </w:r>
    </w:p>
    <w:p w:rsidR="002274E1" w:rsidRPr="002274E1" w:rsidRDefault="002274E1" w:rsidP="002274E1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2274E1">
        <w:rPr>
          <w:sz w:val="28"/>
          <w:szCs w:val="28"/>
        </w:rPr>
        <w:t>2020 год – 36 268,66 тыс. руб.; </w:t>
      </w:r>
    </w:p>
    <w:p w:rsidR="002274E1" w:rsidRPr="002274E1" w:rsidRDefault="002274E1" w:rsidP="002274E1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2274E1">
        <w:rPr>
          <w:sz w:val="28"/>
          <w:szCs w:val="28"/>
        </w:rPr>
        <w:t>2021 год – 37 384,22 тыс. руб.; </w:t>
      </w:r>
    </w:p>
    <w:p w:rsidR="002274E1" w:rsidRPr="002274E1" w:rsidRDefault="002274E1" w:rsidP="002274E1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2274E1">
        <w:rPr>
          <w:sz w:val="28"/>
          <w:szCs w:val="28"/>
        </w:rPr>
        <w:t>2022 год – 37 915,12 тыс. руб.; </w:t>
      </w:r>
    </w:p>
    <w:p w:rsidR="002274E1" w:rsidRPr="002274E1" w:rsidRDefault="002274E1" w:rsidP="002274E1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2274E1">
        <w:rPr>
          <w:sz w:val="28"/>
          <w:szCs w:val="28"/>
        </w:rPr>
        <w:t>2023 год – 37 915,12 тыс. руб.; </w:t>
      </w:r>
    </w:p>
    <w:p w:rsidR="002274E1" w:rsidRPr="002274E1" w:rsidRDefault="002274E1" w:rsidP="002274E1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2274E1">
        <w:rPr>
          <w:sz w:val="28"/>
          <w:szCs w:val="28"/>
        </w:rPr>
        <w:t>2024 год – 37 915,12 тыс. руб.; </w:t>
      </w:r>
    </w:p>
    <w:p w:rsidR="00962968" w:rsidRDefault="002274E1" w:rsidP="002274E1">
      <w:pPr>
        <w:widowControl w:val="0"/>
        <w:ind w:firstLine="708"/>
        <w:jc w:val="both"/>
        <w:outlineLvl w:val="4"/>
      </w:pPr>
      <w:r w:rsidRPr="002274E1">
        <w:rPr>
          <w:sz w:val="28"/>
          <w:szCs w:val="28"/>
        </w:rPr>
        <w:t>2025 год – 31 108,06 тыс. руб.</w:t>
      </w:r>
      <w:r w:rsidR="00734EF8">
        <w:rPr>
          <w:sz w:val="28"/>
          <w:szCs w:val="28"/>
        </w:rPr>
        <w:t>»; </w:t>
      </w:r>
    </w:p>
    <w:p w:rsidR="00962968" w:rsidRDefault="00824287">
      <w:pPr>
        <w:ind w:firstLine="709"/>
        <w:jc w:val="both"/>
      </w:pPr>
      <w:r>
        <w:rPr>
          <w:sz w:val="28"/>
        </w:rPr>
        <w:t>1.7.</w:t>
      </w:r>
      <w:r w:rsidR="00C81175">
        <w:rPr>
          <w:sz w:val="28"/>
        </w:rPr>
        <w:t>п</w:t>
      </w:r>
      <w:r w:rsidR="00734EF8">
        <w:rPr>
          <w:sz w:val="28"/>
        </w:rPr>
        <w:t xml:space="preserve">риложения </w:t>
      </w:r>
      <w:r w:rsidR="00AA74EA">
        <w:rPr>
          <w:sz w:val="28"/>
        </w:rPr>
        <w:t>1,2,</w:t>
      </w:r>
      <w:r w:rsidR="00734EF8">
        <w:rPr>
          <w:sz w:val="28"/>
        </w:rPr>
        <w:t xml:space="preserve">3,4,5 к муниципальной программе </w:t>
      </w:r>
      <w:r w:rsidR="00734EF8">
        <w:rPr>
          <w:sz w:val="28"/>
          <w:szCs w:val="28"/>
        </w:rPr>
        <w:t>«Содержание и функционирование органов местного самоуправления» на 2020 - 2025 годы</w:t>
      </w:r>
      <w:r w:rsidR="00734EF8">
        <w:rPr>
          <w:sz w:val="28"/>
        </w:rPr>
        <w:t xml:space="preserve"> изложить в новой редакции (прилагаются).</w:t>
      </w:r>
    </w:p>
    <w:p w:rsidR="00962968" w:rsidRDefault="00AA74EA">
      <w:pPr>
        <w:ind w:firstLine="709"/>
        <w:jc w:val="both"/>
      </w:pPr>
      <w:r>
        <w:rPr>
          <w:sz w:val="28"/>
        </w:rPr>
        <w:t>2</w:t>
      </w:r>
      <w:r w:rsidR="00734EF8">
        <w:rPr>
          <w:sz w:val="28"/>
        </w:rPr>
        <w:t xml:space="preserve">.Комитету по экономике и финансам администрации Усольского муниципального района Иркутской области (Касимовская Н.А.) предусмотреть финансирование мероприятий муниципальной программы </w:t>
      </w:r>
      <w:r w:rsidR="00734EF8">
        <w:rPr>
          <w:sz w:val="28"/>
          <w:szCs w:val="28"/>
        </w:rPr>
        <w:t>«Содержание и функционирование органов местного самоуправления» на 2020 - 2025 годы</w:t>
      </w:r>
      <w:r w:rsidR="00734EF8">
        <w:rPr>
          <w:sz w:val="28"/>
        </w:rPr>
        <w:t xml:space="preserve"> с учетом внесенных изменений.</w:t>
      </w:r>
    </w:p>
    <w:p w:rsidR="00962968" w:rsidRDefault="00AA74EA">
      <w:pPr>
        <w:ind w:firstLine="709"/>
        <w:jc w:val="both"/>
      </w:pPr>
      <w:r>
        <w:rPr>
          <w:sz w:val="28"/>
        </w:rPr>
        <w:t>3</w:t>
      </w:r>
      <w:r w:rsidR="00734EF8">
        <w:rPr>
          <w:sz w:val="28"/>
        </w:rPr>
        <w:t>.</w:t>
      </w:r>
      <w:r w:rsidR="00734EF8">
        <w:rPr>
          <w:sz w:val="28"/>
          <w:szCs w:val="28"/>
        </w:rPr>
        <w:t>О</w:t>
      </w:r>
      <w:r w:rsidR="00734EF8">
        <w:rPr>
          <w:color w:val="000000"/>
          <w:spacing w:val="2"/>
          <w:sz w:val="28"/>
          <w:szCs w:val="28"/>
        </w:rPr>
        <w:t xml:space="preserve">тделу по организационной работе </w:t>
      </w:r>
      <w:r>
        <w:rPr>
          <w:color w:val="000000"/>
          <w:spacing w:val="2"/>
          <w:sz w:val="28"/>
          <w:szCs w:val="28"/>
        </w:rPr>
        <w:t xml:space="preserve">аппарата администрации Усольского муниципального района Иркутской области </w:t>
      </w:r>
      <w:r w:rsidR="00734EF8">
        <w:rPr>
          <w:color w:val="000000"/>
          <w:spacing w:val="2"/>
          <w:sz w:val="28"/>
          <w:szCs w:val="28"/>
        </w:rPr>
        <w:t xml:space="preserve">(Пономарева С.В.) опубликовать </w:t>
      </w:r>
      <w:r w:rsidR="00734EF8">
        <w:rPr>
          <w:color w:val="000000"/>
          <w:spacing w:val="-3"/>
          <w:sz w:val="28"/>
          <w:szCs w:val="28"/>
        </w:rPr>
        <w:t xml:space="preserve">настоящее постановление </w:t>
      </w:r>
      <w:r w:rsidR="00734EF8">
        <w:rPr>
          <w:sz w:val="28"/>
          <w:szCs w:val="28"/>
        </w:rPr>
        <w:t>в газете «Официальный вестник Усольского района» и в сетевом издании «Официальный сайт администрации Усольского района» в информационно – телекоммуникационной сети «Интернет» (</w:t>
      </w:r>
      <w:r w:rsidR="00734EF8">
        <w:rPr>
          <w:sz w:val="28"/>
          <w:szCs w:val="28"/>
          <w:lang w:val="en-US"/>
        </w:rPr>
        <w:t>www</w:t>
      </w:r>
      <w:r w:rsidR="00734EF8">
        <w:rPr>
          <w:sz w:val="28"/>
          <w:szCs w:val="28"/>
        </w:rPr>
        <w:t>.</w:t>
      </w:r>
      <w:proofErr w:type="spellStart"/>
      <w:r w:rsidR="00734EF8">
        <w:rPr>
          <w:sz w:val="28"/>
          <w:szCs w:val="28"/>
          <w:lang w:val="en-US"/>
        </w:rPr>
        <w:t>usolie</w:t>
      </w:r>
      <w:proofErr w:type="spellEnd"/>
      <w:r w:rsidR="00734EF8">
        <w:rPr>
          <w:sz w:val="28"/>
          <w:szCs w:val="28"/>
        </w:rPr>
        <w:t>-</w:t>
      </w:r>
      <w:proofErr w:type="spellStart"/>
      <w:r w:rsidR="00734EF8">
        <w:rPr>
          <w:sz w:val="28"/>
          <w:szCs w:val="28"/>
          <w:lang w:val="en-US"/>
        </w:rPr>
        <w:t>raion</w:t>
      </w:r>
      <w:proofErr w:type="spellEnd"/>
      <w:r w:rsidR="00734EF8">
        <w:rPr>
          <w:sz w:val="28"/>
          <w:szCs w:val="28"/>
        </w:rPr>
        <w:t>.</w:t>
      </w:r>
      <w:proofErr w:type="spellStart"/>
      <w:r w:rsidR="00734EF8">
        <w:rPr>
          <w:sz w:val="28"/>
          <w:szCs w:val="28"/>
          <w:lang w:val="en-US"/>
        </w:rPr>
        <w:t>ru</w:t>
      </w:r>
      <w:proofErr w:type="spellEnd"/>
      <w:r w:rsidR="00734EF8">
        <w:rPr>
          <w:sz w:val="28"/>
          <w:szCs w:val="28"/>
        </w:rPr>
        <w:t>).</w:t>
      </w:r>
    </w:p>
    <w:p w:rsidR="00962968" w:rsidRDefault="00AA74EA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4</w:t>
      </w:r>
      <w:r w:rsidR="00734EF8">
        <w:rPr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:rsidR="00962968" w:rsidRDefault="00A90E93">
      <w:pPr>
        <w:tabs>
          <w:tab w:val="left" w:pos="0"/>
          <w:tab w:val="left" w:pos="900"/>
        </w:tabs>
        <w:ind w:firstLine="709"/>
        <w:jc w:val="both"/>
      </w:pPr>
      <w:r w:rsidRPr="00A90E93">
        <w:rPr>
          <w:sz w:val="28"/>
          <w:szCs w:val="28"/>
        </w:rPr>
        <w:t>5</w:t>
      </w:r>
      <w:r w:rsidR="00734EF8">
        <w:rPr>
          <w:sz w:val="28"/>
          <w:szCs w:val="28"/>
        </w:rPr>
        <w:t xml:space="preserve">.Контроль за исполнением настоящего постановления возложить на заместителя мэра-председателя комитета по экономике и финансам </w:t>
      </w:r>
      <w:proofErr w:type="spellStart"/>
      <w:r w:rsidR="00734EF8">
        <w:rPr>
          <w:sz w:val="28"/>
          <w:szCs w:val="28"/>
        </w:rPr>
        <w:t>Касимовскую</w:t>
      </w:r>
      <w:proofErr w:type="spellEnd"/>
      <w:r w:rsidR="00734EF8">
        <w:rPr>
          <w:sz w:val="28"/>
          <w:szCs w:val="28"/>
        </w:rPr>
        <w:t xml:space="preserve"> Н.А.</w:t>
      </w:r>
    </w:p>
    <w:p w:rsidR="00962968" w:rsidRDefault="00962968">
      <w:pPr>
        <w:ind w:left="142" w:firstLine="566"/>
        <w:jc w:val="both"/>
        <w:rPr>
          <w:color w:val="1F497D"/>
          <w:sz w:val="28"/>
          <w:szCs w:val="28"/>
        </w:rPr>
      </w:pPr>
    </w:p>
    <w:p w:rsidR="00962968" w:rsidRDefault="00962968">
      <w:pPr>
        <w:rPr>
          <w:color w:val="1F497D"/>
          <w:sz w:val="28"/>
          <w:szCs w:val="28"/>
        </w:rPr>
      </w:pPr>
    </w:p>
    <w:p w:rsidR="00962968" w:rsidRDefault="00962968"/>
    <w:p w:rsidR="00962968" w:rsidRDefault="00734EF8">
      <w:pPr>
        <w:jc w:val="both"/>
      </w:pPr>
      <w:r>
        <w:rPr>
          <w:sz w:val="28"/>
        </w:rPr>
        <w:t xml:space="preserve">Мэр Усольского муниципального </w:t>
      </w:r>
    </w:p>
    <w:p w:rsidR="00962968" w:rsidRDefault="00734EF8">
      <w:pPr>
        <w:jc w:val="both"/>
        <w:rPr>
          <w:sz w:val="28"/>
        </w:rPr>
      </w:pPr>
      <w:r>
        <w:rPr>
          <w:sz w:val="28"/>
        </w:rPr>
        <w:t xml:space="preserve">района Иркутской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В.И. Матюха</w:t>
      </w:r>
    </w:p>
    <w:p w:rsidR="00962968" w:rsidRDefault="00962968">
      <w:pPr>
        <w:jc w:val="center"/>
        <w:rPr>
          <w:sz w:val="28"/>
        </w:rPr>
      </w:pPr>
    </w:p>
    <w:p w:rsidR="00962968" w:rsidRDefault="00962968">
      <w:pPr>
        <w:jc w:val="center"/>
        <w:rPr>
          <w:sz w:val="28"/>
        </w:rPr>
      </w:pPr>
    </w:p>
    <w:p w:rsidR="00962968" w:rsidRDefault="00962968">
      <w:pPr>
        <w:jc w:val="center"/>
        <w:rPr>
          <w:sz w:val="28"/>
        </w:rPr>
      </w:pPr>
    </w:p>
    <w:p w:rsidR="00962968" w:rsidRDefault="00962968">
      <w:pPr>
        <w:jc w:val="center"/>
        <w:rPr>
          <w:sz w:val="28"/>
        </w:rPr>
      </w:pPr>
    </w:p>
    <w:p w:rsidR="00962968" w:rsidRDefault="00962968">
      <w:pPr>
        <w:jc w:val="center"/>
        <w:rPr>
          <w:sz w:val="28"/>
        </w:rPr>
      </w:pPr>
    </w:p>
    <w:p w:rsidR="00962968" w:rsidRDefault="00962968">
      <w:pPr>
        <w:jc w:val="center"/>
        <w:rPr>
          <w:sz w:val="28"/>
        </w:rPr>
      </w:pPr>
    </w:p>
    <w:p w:rsidR="00962968" w:rsidRDefault="00962968">
      <w:pPr>
        <w:jc w:val="center"/>
        <w:rPr>
          <w:sz w:val="28"/>
        </w:rPr>
        <w:sectPr w:rsidR="00962968" w:rsidSect="00AC7AF7">
          <w:headerReference w:type="default" r:id="rId9"/>
          <w:headerReference w:type="first" r:id="rId10"/>
          <w:pgSz w:w="11906" w:h="16838"/>
          <w:pgMar w:top="1276" w:right="567" w:bottom="1134" w:left="1701" w:header="709" w:footer="0" w:gutter="0"/>
          <w:pgNumType w:start="1"/>
          <w:cols w:space="1701"/>
          <w:titlePg/>
          <w:docGrid w:linePitch="360"/>
        </w:sectPr>
      </w:pPr>
    </w:p>
    <w:p w:rsidR="00824287" w:rsidRPr="00824287" w:rsidRDefault="00824287" w:rsidP="00824287">
      <w:pPr>
        <w:pStyle w:val="1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24287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Приложение 1</w:t>
      </w:r>
    </w:p>
    <w:p w:rsidR="00824287" w:rsidRDefault="00824287" w:rsidP="00824287">
      <w:pPr>
        <w:jc w:val="right"/>
        <w:rPr>
          <w:lang w:eastAsia="x-none"/>
        </w:rPr>
      </w:pPr>
      <w:r>
        <w:rPr>
          <w:lang w:eastAsia="x-none"/>
        </w:rPr>
        <w:t xml:space="preserve">к муниципальной программе </w:t>
      </w:r>
    </w:p>
    <w:p w:rsidR="00824287" w:rsidRDefault="00824287" w:rsidP="00824287">
      <w:pPr>
        <w:jc w:val="right"/>
      </w:pPr>
      <w:r>
        <w:rPr>
          <w:lang w:eastAsia="x-none"/>
        </w:rPr>
        <w:t>«</w:t>
      </w:r>
      <w:r w:rsidRPr="00EA2ABC">
        <w:t xml:space="preserve">Содержание и функционирование </w:t>
      </w:r>
    </w:p>
    <w:p w:rsidR="00824287" w:rsidRDefault="00824287" w:rsidP="00824287">
      <w:pPr>
        <w:jc w:val="right"/>
        <w:rPr>
          <w:lang w:eastAsia="x-none"/>
        </w:rPr>
      </w:pPr>
      <w:r w:rsidRPr="00EA2ABC">
        <w:t>органов местного самоуправления</w:t>
      </w:r>
      <w:r>
        <w:t>»</w:t>
      </w:r>
    </w:p>
    <w:p w:rsidR="00824287" w:rsidRPr="00482138" w:rsidRDefault="00824287" w:rsidP="00824287">
      <w:pPr>
        <w:rPr>
          <w:lang w:eastAsia="x-none"/>
        </w:rPr>
      </w:pPr>
    </w:p>
    <w:p w:rsidR="00824287" w:rsidRPr="00824287" w:rsidRDefault="00824287" w:rsidP="00824287">
      <w:pPr>
        <w:pStyle w:val="1"/>
        <w:jc w:val="center"/>
        <w:rPr>
          <w:b w:val="0"/>
          <w:bCs w:val="0"/>
          <w:sz w:val="28"/>
          <w:szCs w:val="24"/>
          <w:lang w:val="ru-RU"/>
        </w:rPr>
      </w:pPr>
      <w:r w:rsidRPr="00824287">
        <w:rPr>
          <w:rFonts w:ascii="Times New Roman" w:hAnsi="Times New Roman" w:cs="Times New Roman"/>
          <w:b w:val="0"/>
          <w:bCs w:val="0"/>
          <w:sz w:val="28"/>
          <w:szCs w:val="24"/>
          <w:lang w:val="ru-RU"/>
        </w:rPr>
        <w:t>Перечень</w:t>
      </w:r>
      <w:r w:rsidRPr="00824287">
        <w:rPr>
          <w:rFonts w:ascii="Times New Roman" w:hAnsi="Times New Roman" w:cs="Times New Roman"/>
          <w:b w:val="0"/>
          <w:bCs w:val="0"/>
          <w:sz w:val="28"/>
          <w:lang w:val="ru-RU"/>
        </w:rPr>
        <w:t xml:space="preserve"> </w:t>
      </w:r>
      <w:r w:rsidRPr="00824287">
        <w:rPr>
          <w:rFonts w:ascii="Times New Roman" w:hAnsi="Times New Roman" w:cs="Times New Roman"/>
          <w:b w:val="0"/>
          <w:bCs w:val="0"/>
          <w:sz w:val="28"/>
          <w:szCs w:val="24"/>
          <w:lang w:val="ru-RU"/>
        </w:rPr>
        <w:t>подпрограмм, основных мероприятий, мероприятий муниципальной программы</w:t>
      </w:r>
    </w:p>
    <w:p w:rsidR="00824287" w:rsidRPr="005E6BE6" w:rsidRDefault="00824287" w:rsidP="00824287">
      <w:pPr>
        <w:pBdr>
          <w:bottom w:val="single" w:sz="4" w:space="1" w:color="auto"/>
        </w:pBdr>
        <w:spacing w:line="302" w:lineRule="atLeast"/>
        <w:jc w:val="center"/>
        <w:rPr>
          <w:rStyle w:val="pt-a0-000022"/>
          <w:rFonts w:eastAsia="Arial"/>
          <w:i/>
          <w:szCs w:val="28"/>
        </w:rPr>
      </w:pPr>
      <w:r w:rsidRPr="003B6197">
        <w:rPr>
          <w:sz w:val="28"/>
        </w:rPr>
        <w:t>«Содержание и функционирование органов местного самоуправления</w:t>
      </w:r>
      <w:r>
        <w:rPr>
          <w:sz w:val="28"/>
        </w:rPr>
        <w:t>»</w:t>
      </w:r>
    </w:p>
    <w:p w:rsidR="00824287" w:rsidRDefault="00824287" w:rsidP="00824287">
      <w:pPr>
        <w:ind w:left="709" w:right="678"/>
        <w:jc w:val="center"/>
        <w:rPr>
          <w:i/>
          <w:szCs w:val="28"/>
        </w:rPr>
      </w:pPr>
      <w:r w:rsidRPr="004A4628">
        <w:rPr>
          <w:i/>
          <w:szCs w:val="28"/>
        </w:rPr>
        <w:t>(наименование муниципальной программы)</w:t>
      </w:r>
    </w:p>
    <w:p w:rsidR="00824287" w:rsidRPr="00E0342B" w:rsidRDefault="00824287" w:rsidP="00824287">
      <w:pPr>
        <w:ind w:left="709" w:right="678"/>
        <w:jc w:val="center"/>
        <w:rPr>
          <w:b/>
          <w:bCs/>
          <w:color w:val="000000"/>
          <w:sz w:val="20"/>
        </w:rPr>
      </w:pPr>
    </w:p>
    <w:tbl>
      <w:tblPr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785"/>
        <w:gridCol w:w="6017"/>
        <w:gridCol w:w="2070"/>
        <w:gridCol w:w="1472"/>
        <w:gridCol w:w="1278"/>
        <w:gridCol w:w="1980"/>
        <w:gridCol w:w="1986"/>
      </w:tblGrid>
      <w:tr w:rsidR="00824287" w:rsidRPr="00CB4DDE" w:rsidTr="005F4C7D">
        <w:trPr>
          <w:trHeight w:val="300"/>
          <w:tblHeader/>
          <w:jc w:val="center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№</w:t>
            </w:r>
            <w:r w:rsidRPr="00CB4DDE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Исполнитель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Срок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Ожидаемый конечный результат реализации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824287" w:rsidRPr="00CB4DDE" w:rsidTr="005F4C7D">
        <w:trPr>
          <w:trHeight w:val="948"/>
          <w:tblHeader/>
          <w:jc w:val="center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287" w:rsidRPr="00CB4DDE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1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287" w:rsidRPr="00CB4DDE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287" w:rsidRPr="00CB4DDE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 xml:space="preserve">начала </w:t>
            </w:r>
          </w:p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реализации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 xml:space="preserve">окончания </w:t>
            </w:r>
          </w:p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реализации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287" w:rsidRPr="00CB4DDE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287" w:rsidRPr="00CB4DDE" w:rsidRDefault="00824287" w:rsidP="005F4C7D">
            <w:pPr>
              <w:rPr>
                <w:sz w:val="20"/>
                <w:szCs w:val="20"/>
              </w:rPr>
            </w:pPr>
          </w:p>
        </w:tc>
      </w:tr>
      <w:tr w:rsidR="00824287" w:rsidRPr="00CB4DDE" w:rsidTr="005F4C7D">
        <w:trPr>
          <w:trHeight w:val="125"/>
          <w:tblHeader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1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7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1.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Подпрограмма 1.</w:t>
            </w:r>
            <w:r w:rsidRPr="00CB4DDE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E8382A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E8382A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824287" w:rsidRPr="00E8382A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E8382A">
              <w:rPr>
                <w:sz w:val="20"/>
                <w:szCs w:val="20"/>
              </w:rPr>
              <w:t xml:space="preserve">Комитет по экономике и финансам </w:t>
            </w:r>
            <w:r w:rsidRPr="00E8382A">
              <w:rPr>
                <w:color w:val="000000"/>
                <w:sz w:val="20"/>
                <w:szCs w:val="20"/>
              </w:rPr>
              <w:t xml:space="preserve">администрации Усольского муниципального района Иркутской области </w:t>
            </w:r>
          </w:p>
          <w:p w:rsidR="00824287" w:rsidRPr="00E8382A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E8382A">
              <w:rPr>
                <w:color w:val="000000"/>
                <w:sz w:val="20"/>
                <w:szCs w:val="20"/>
              </w:rPr>
              <w:t>Соисполнители: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E8382A">
              <w:rPr>
                <w:color w:val="000000"/>
                <w:sz w:val="20"/>
                <w:szCs w:val="20"/>
              </w:rPr>
              <w:t>–Отдел учета и отчетности аппарата администрации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56F6">
              <w:rPr>
                <w:color w:val="000000"/>
                <w:sz w:val="20"/>
                <w:szCs w:val="20"/>
              </w:rPr>
              <w:t xml:space="preserve">Усольского муниципального района Иркутской </w:t>
            </w:r>
            <w:proofErr w:type="gramStart"/>
            <w:r w:rsidRPr="005956F6">
              <w:rPr>
                <w:color w:val="000000"/>
                <w:sz w:val="20"/>
                <w:szCs w:val="20"/>
              </w:rPr>
              <w:t>области ;</w:t>
            </w:r>
            <w:proofErr w:type="gramEnd"/>
            <w:r w:rsidRPr="005956F6">
              <w:rPr>
                <w:color w:val="000000"/>
                <w:sz w:val="20"/>
                <w:szCs w:val="20"/>
              </w:rPr>
              <w:t xml:space="preserve"> </w:t>
            </w:r>
          </w:p>
          <w:p w:rsidR="00824287" w:rsidRPr="005956F6" w:rsidRDefault="00824287" w:rsidP="005F4C7D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Участники: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–Комитет по образованию Усольского муниципального района Иркутской области;</w:t>
            </w:r>
          </w:p>
          <w:p w:rsidR="00824287" w:rsidRPr="00CB4DDE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–МКУ «Управление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B642AD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B642AD">
              <w:rPr>
                <w:sz w:val="20"/>
                <w:szCs w:val="20"/>
              </w:rPr>
              <w:t xml:space="preserve">Формирование расходов на оплату труда мэра </w:t>
            </w:r>
            <w:r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 w:rsidRPr="00B642AD">
              <w:rPr>
                <w:sz w:val="20"/>
                <w:szCs w:val="20"/>
              </w:rPr>
              <w:t xml:space="preserve"> в соответствии с установленными нормативами.</w:t>
            </w:r>
          </w:p>
          <w:p w:rsidR="00824287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B642AD">
              <w:rPr>
                <w:sz w:val="20"/>
                <w:szCs w:val="20"/>
              </w:rPr>
              <w:t xml:space="preserve">Укрепление материально-технической базы и финансовое обеспечение деятельности </w:t>
            </w:r>
            <w:r>
              <w:rPr>
                <w:sz w:val="20"/>
                <w:szCs w:val="20"/>
              </w:rPr>
              <w:t>органов</w:t>
            </w:r>
            <w:r w:rsidRPr="00B642AD">
              <w:rPr>
                <w:sz w:val="20"/>
                <w:szCs w:val="20"/>
              </w:rPr>
              <w:t xml:space="preserve"> администрации </w:t>
            </w:r>
            <w:r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 w:rsidRPr="00B642AD">
              <w:rPr>
                <w:sz w:val="20"/>
                <w:szCs w:val="20"/>
              </w:rPr>
              <w:t xml:space="preserve"> и МКУ </w:t>
            </w:r>
          </w:p>
          <w:p w:rsidR="00824287" w:rsidRDefault="00824287" w:rsidP="005F4C7D">
            <w:pPr>
              <w:jc w:val="center"/>
              <w:rPr>
                <w:sz w:val="20"/>
                <w:szCs w:val="20"/>
              </w:rPr>
            </w:pPr>
          </w:p>
          <w:p w:rsidR="00824287" w:rsidRPr="00B642AD" w:rsidRDefault="00824287" w:rsidP="005F4C7D">
            <w:pPr>
              <w:jc w:val="center"/>
              <w:rPr>
                <w:sz w:val="20"/>
                <w:szCs w:val="20"/>
              </w:rPr>
            </w:pPr>
            <w:r w:rsidRPr="00B642AD">
              <w:rPr>
                <w:sz w:val="20"/>
                <w:szCs w:val="20"/>
              </w:rPr>
              <w:t>«Управление».</w:t>
            </w:r>
          </w:p>
          <w:p w:rsidR="00824287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B642AD">
              <w:rPr>
                <w:sz w:val="20"/>
                <w:szCs w:val="20"/>
              </w:rPr>
              <w:t>Эффективное исполнение органами местного самоуправления областных государственных полномочий.</w:t>
            </w:r>
          </w:p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–</w:t>
            </w:r>
            <w:r w:rsidRPr="0088755E">
              <w:rPr>
                <w:sz w:val="20"/>
                <w:lang w:eastAsia="en-US"/>
              </w:rPr>
              <w:t>Эксплуатация 100% техники в работоспособной готовности</w:t>
            </w:r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</w:rPr>
              <w:t xml:space="preserve">–Соблюдение норматива формирования расходов на оплату труда мэра </w:t>
            </w:r>
            <w:r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 w:rsidRPr="00CD57AE">
              <w:rPr>
                <w:sz w:val="20"/>
                <w:szCs w:val="20"/>
              </w:rPr>
              <w:t>.</w:t>
            </w:r>
          </w:p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</w:rPr>
              <w:t xml:space="preserve">–Отношение уровня фактической материально-технической обеспеченности администрации </w:t>
            </w:r>
            <w:r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 w:rsidRPr="00CD57AE">
              <w:rPr>
                <w:sz w:val="20"/>
                <w:szCs w:val="20"/>
              </w:rPr>
              <w:t xml:space="preserve"> к плановым значениям.</w:t>
            </w:r>
          </w:p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</w:rPr>
              <w:t xml:space="preserve">–Отношение уровня фактической материально-технической обеспеченности комитета по экономике и финансам к плановым значениям </w:t>
            </w:r>
          </w:p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</w:rPr>
              <w:t>–Отношение уровня фактической материально-технической обеспеченности комитета по образованию к плановым значениям.</w:t>
            </w:r>
          </w:p>
          <w:p w:rsidR="00824287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</w:rPr>
              <w:t>–Доля освоенных субвенций на осуществление областных государственных полномочий.</w:t>
            </w:r>
          </w:p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–</w:t>
            </w:r>
            <w:r w:rsidRPr="005A0031">
              <w:rPr>
                <w:sz w:val="20"/>
                <w:lang w:eastAsia="en-US"/>
              </w:rPr>
              <w:t>Доля обновленного оборудования в общем объеме техники и устройств</w:t>
            </w:r>
            <w:r>
              <w:rPr>
                <w:sz w:val="20"/>
                <w:lang w:eastAsia="en-US"/>
              </w:rPr>
              <w:t>.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5"/>
              <w:shd w:val="clear" w:color="auto" w:fill="auto"/>
              <w:ind w:left="-142" w:right="-108" w:firstLine="0"/>
              <w:jc w:val="center"/>
            </w:pPr>
            <w:r w:rsidRPr="00CB4DDE">
              <w:t>1.1.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5"/>
              <w:shd w:val="clear" w:color="auto" w:fill="auto"/>
              <w:ind w:firstLine="0"/>
            </w:pPr>
            <w:r>
              <w:t>М</w:t>
            </w:r>
            <w:r w:rsidRPr="00CB4DDE">
              <w:t xml:space="preserve">ероприятие </w:t>
            </w:r>
            <w:r>
              <w:t>1.</w:t>
            </w:r>
            <w:r w:rsidRPr="00CB4DDE">
              <w:t>1.</w:t>
            </w:r>
            <w:r w:rsidRPr="00CB4DDE">
              <w:rPr>
                <w:color w:val="000000"/>
              </w:rPr>
              <w:t>Финансовое о</w:t>
            </w:r>
            <w:r>
              <w:rPr>
                <w:color w:val="000000"/>
              </w:rPr>
              <w:t>беспечение деятельности мэра Усольского муниципального района Иркутской области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Соисполнитель: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 xml:space="preserve">Отдел учета и отчетности аппарата 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5"/>
              <w:shd w:val="clear" w:color="auto" w:fill="auto"/>
              <w:ind w:firstLine="0"/>
              <w:jc w:val="center"/>
            </w:pPr>
            <w:r w:rsidRPr="00B642AD">
              <w:t xml:space="preserve">Формирование расходов на оплату труда мэра </w:t>
            </w:r>
            <w:r>
              <w:rPr>
                <w:color w:val="000000"/>
              </w:rPr>
              <w:t>Усольского муниципального района Иркутской области</w:t>
            </w:r>
            <w:r w:rsidRPr="00B642AD">
              <w:t xml:space="preserve"> в соответствии с установленными нормативами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D57AE" w:rsidRDefault="00824287" w:rsidP="005F4C7D">
            <w:pPr>
              <w:pStyle w:val="35"/>
              <w:shd w:val="clear" w:color="auto" w:fill="auto"/>
              <w:ind w:firstLine="0"/>
              <w:jc w:val="center"/>
            </w:pPr>
            <w:r w:rsidRPr="00CD57AE">
              <w:t xml:space="preserve">Соблюдение норматива формирования расходов на оплату труда мэра </w:t>
            </w:r>
            <w:r>
              <w:rPr>
                <w:color w:val="000000"/>
              </w:rPr>
              <w:t>Усольского муниципального района Иркутской области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5"/>
              <w:shd w:val="clear" w:color="auto" w:fill="auto"/>
              <w:ind w:left="-142" w:right="-108" w:firstLine="0"/>
              <w:jc w:val="center"/>
            </w:pPr>
            <w:r w:rsidRPr="00CB4DDE">
              <w:t>1.2.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5"/>
              <w:shd w:val="clear" w:color="auto" w:fill="auto"/>
              <w:ind w:firstLine="0"/>
            </w:pPr>
            <w:r>
              <w:t>М</w:t>
            </w:r>
            <w:r w:rsidRPr="00CB4DDE">
              <w:t xml:space="preserve">ероприятие </w:t>
            </w:r>
            <w:r>
              <w:t>1.</w:t>
            </w:r>
            <w:r w:rsidRPr="00CB4DDE">
              <w:t>2.</w:t>
            </w:r>
            <w:r w:rsidRPr="00CB4DDE">
              <w:rPr>
                <w:color w:val="000000"/>
              </w:rPr>
              <w:t xml:space="preserve">Финансовое и материально-техническое обеспечение деятельности администрации </w:t>
            </w:r>
            <w:r>
              <w:rPr>
                <w:color w:val="000000"/>
              </w:rPr>
              <w:t>Усольского муниципального района Иркутской области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Соисполнитель: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 xml:space="preserve">Отдел учета и отчетности аппарата 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Default="00824287" w:rsidP="005F4C7D">
            <w:pPr>
              <w:jc w:val="center"/>
              <w:rPr>
                <w:sz w:val="20"/>
                <w:szCs w:val="20"/>
              </w:rPr>
            </w:pPr>
            <w:r w:rsidRPr="00B642AD">
              <w:rPr>
                <w:sz w:val="20"/>
                <w:szCs w:val="20"/>
              </w:rPr>
              <w:t xml:space="preserve">Укрепление материально-технической базы и финансовое обеспечение деятельности </w:t>
            </w:r>
            <w:r>
              <w:rPr>
                <w:sz w:val="20"/>
                <w:szCs w:val="20"/>
              </w:rPr>
              <w:t>органов</w:t>
            </w:r>
            <w:r w:rsidRPr="00B642AD">
              <w:rPr>
                <w:sz w:val="20"/>
                <w:szCs w:val="20"/>
              </w:rPr>
              <w:t xml:space="preserve"> администрации </w:t>
            </w:r>
            <w:r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 w:rsidRPr="00B642AD">
              <w:rPr>
                <w:sz w:val="20"/>
                <w:szCs w:val="20"/>
              </w:rPr>
              <w:t xml:space="preserve"> и МКУ «Управление».</w:t>
            </w:r>
          </w:p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</w:rPr>
              <w:t xml:space="preserve">Отношение уровня фактической материально-технической обеспеченности администрации </w:t>
            </w:r>
            <w:r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 w:rsidRPr="00CD57AE">
              <w:rPr>
                <w:sz w:val="20"/>
                <w:szCs w:val="20"/>
              </w:rPr>
              <w:t xml:space="preserve"> к плановым значениям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5"/>
              <w:shd w:val="clear" w:color="auto" w:fill="auto"/>
              <w:ind w:left="-142" w:right="-108" w:firstLine="0"/>
              <w:jc w:val="center"/>
            </w:pPr>
            <w:r w:rsidRPr="00CB4DDE">
              <w:t>1.3.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5"/>
              <w:shd w:val="clear" w:color="auto" w:fill="auto"/>
              <w:ind w:firstLine="0"/>
            </w:pPr>
            <w:r>
              <w:t>Мероприятие 1.3</w:t>
            </w:r>
            <w:r w:rsidRPr="00CB4DDE">
              <w:t>.</w:t>
            </w:r>
            <w:r w:rsidRPr="00CB4DDE">
              <w:rPr>
                <w:color w:val="000000"/>
              </w:rPr>
              <w:t xml:space="preserve">Финансовое и материально-техническое обеспечение деятельности комитета по экономике и финансам администрации </w:t>
            </w:r>
            <w:r>
              <w:rPr>
                <w:color w:val="000000"/>
              </w:rPr>
              <w:t>Усольского муниципального района Иркутской области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Ответственный исполнитель</w:t>
            </w:r>
            <w:r w:rsidRPr="005956F6">
              <w:rPr>
                <w:sz w:val="20"/>
                <w:szCs w:val="20"/>
              </w:rPr>
              <w:t xml:space="preserve"> подпрограммы: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Комитет по экономике и финансам </w:t>
            </w:r>
            <w:r w:rsidRPr="005956F6">
              <w:rPr>
                <w:color w:val="000000"/>
                <w:sz w:val="20"/>
                <w:szCs w:val="20"/>
              </w:rPr>
              <w:t xml:space="preserve">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 xml:space="preserve"> (отдел исполнения бюджета и сметы)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Default="00824287" w:rsidP="005F4C7D">
            <w:pPr>
              <w:jc w:val="center"/>
              <w:rPr>
                <w:sz w:val="20"/>
                <w:szCs w:val="20"/>
              </w:rPr>
            </w:pPr>
            <w:r w:rsidRPr="00B642AD">
              <w:rPr>
                <w:sz w:val="20"/>
                <w:szCs w:val="20"/>
              </w:rPr>
              <w:t xml:space="preserve">Укрепление материально-технической базы и финансовое обеспечение деятельности </w:t>
            </w:r>
            <w:r>
              <w:rPr>
                <w:sz w:val="20"/>
                <w:szCs w:val="20"/>
              </w:rPr>
              <w:t>органов</w:t>
            </w:r>
            <w:r w:rsidRPr="00B642AD">
              <w:rPr>
                <w:sz w:val="20"/>
                <w:szCs w:val="20"/>
              </w:rPr>
              <w:t xml:space="preserve"> администрации</w:t>
            </w:r>
            <w:r>
              <w:rPr>
                <w:color w:val="000000"/>
                <w:sz w:val="20"/>
                <w:szCs w:val="20"/>
              </w:rPr>
              <w:t xml:space="preserve"> Усольского муниципального района Иркутской области</w:t>
            </w:r>
            <w:r w:rsidRPr="00B642AD">
              <w:rPr>
                <w:sz w:val="20"/>
                <w:szCs w:val="20"/>
              </w:rPr>
              <w:t xml:space="preserve"> и МКУ «Управление».</w:t>
            </w:r>
          </w:p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</w:rPr>
              <w:t>Отношение уровня фактической материально-технической обеспеченности комитета по экономике и финансам к плановым значениям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5"/>
              <w:shd w:val="clear" w:color="auto" w:fill="auto"/>
              <w:ind w:left="-142" w:right="-108" w:firstLine="0"/>
              <w:jc w:val="center"/>
            </w:pPr>
            <w:r>
              <w:t>1.4.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5"/>
              <w:shd w:val="clear" w:color="auto" w:fill="auto"/>
              <w:ind w:firstLine="0"/>
            </w:pPr>
            <w:r>
              <w:t>Мероприятие 1.4</w:t>
            </w:r>
            <w:r w:rsidRPr="00CB4DDE">
              <w:t>.</w:t>
            </w:r>
            <w:r w:rsidRPr="00CB4DDE">
              <w:rPr>
                <w:color w:val="000000"/>
              </w:rPr>
              <w:t xml:space="preserve">Финансовое и материально-техническое обеспечение деятельности комитета по образованию </w:t>
            </w:r>
            <w:r>
              <w:rPr>
                <w:color w:val="000000"/>
              </w:rPr>
              <w:t>Усольского муниципального района Иркутской области</w:t>
            </w:r>
            <w:r>
              <w:t xml:space="preserve">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Участник: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 xml:space="preserve">Комитет по образованию Усольского муниципального района Иркутской области </w:t>
            </w:r>
          </w:p>
          <w:p w:rsidR="00824287" w:rsidRPr="005956F6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Default="00824287" w:rsidP="005F4C7D">
            <w:pPr>
              <w:jc w:val="center"/>
              <w:rPr>
                <w:sz w:val="20"/>
                <w:szCs w:val="20"/>
              </w:rPr>
            </w:pPr>
            <w:r w:rsidRPr="00B642AD">
              <w:rPr>
                <w:sz w:val="20"/>
                <w:szCs w:val="20"/>
              </w:rPr>
              <w:t xml:space="preserve">Укрепление материально-технической базы и финансовое обеспечение деятельности </w:t>
            </w:r>
            <w:r>
              <w:rPr>
                <w:sz w:val="20"/>
                <w:szCs w:val="20"/>
              </w:rPr>
              <w:t>органов</w:t>
            </w:r>
            <w:r w:rsidRPr="00B642AD">
              <w:rPr>
                <w:sz w:val="20"/>
                <w:szCs w:val="20"/>
              </w:rPr>
              <w:t xml:space="preserve"> администрации </w:t>
            </w:r>
            <w:r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 w:rsidRPr="00B642AD">
              <w:rPr>
                <w:sz w:val="20"/>
                <w:szCs w:val="20"/>
              </w:rPr>
              <w:t xml:space="preserve"> и МКУ «Управление».</w:t>
            </w:r>
          </w:p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</w:rPr>
              <w:t>Отношение уровня фактической материально-технической обеспеченности комитета по образованию к плановым значениям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5"/>
              <w:shd w:val="clear" w:color="auto" w:fill="auto"/>
              <w:ind w:left="-142" w:right="-108" w:firstLine="0"/>
              <w:jc w:val="center"/>
            </w:pPr>
            <w:r>
              <w:t>1.5.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5"/>
              <w:shd w:val="clear" w:color="auto" w:fill="auto"/>
              <w:ind w:firstLine="0"/>
              <w:jc w:val="both"/>
            </w:pPr>
            <w:r w:rsidRPr="00CB4DDE">
              <w:t xml:space="preserve">Мероприятие </w:t>
            </w:r>
            <w:r>
              <w:t>1.5</w:t>
            </w:r>
            <w:r w:rsidRPr="00CB4DDE">
              <w:t>.</w:t>
            </w:r>
            <w:r w:rsidRPr="00CB4DDE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Соисполнитель: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 xml:space="preserve">Отдел учета и отчетности аппарата 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lang w:eastAsia="en-US"/>
              </w:rPr>
              <w:t>Эффективное исполнение органами местного самоуправления областных государственных полномочий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  <w:lang w:eastAsia="en-US"/>
              </w:rPr>
              <w:t>Доля освоенных субвенций на осуществление областных государственных полномочий.</w:t>
            </w:r>
          </w:p>
        </w:tc>
      </w:tr>
      <w:tr w:rsidR="00824287" w:rsidRPr="00CB4DDE" w:rsidTr="005F4C7D">
        <w:trPr>
          <w:trHeight w:val="608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5"/>
              <w:shd w:val="clear" w:color="auto" w:fill="auto"/>
              <w:ind w:left="-142" w:right="-108" w:firstLine="0"/>
              <w:jc w:val="center"/>
            </w:pPr>
            <w:r>
              <w:t>1.6.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5"/>
              <w:shd w:val="clear" w:color="auto" w:fill="auto"/>
              <w:ind w:firstLine="0"/>
            </w:pPr>
            <w:r w:rsidRPr="00CB4DDE">
              <w:t xml:space="preserve">Мероприятие </w:t>
            </w:r>
            <w:r>
              <w:t>1.6.</w:t>
            </w:r>
            <w:r w:rsidRPr="00CB4DDE">
              <w:rPr>
                <w:color w:val="00000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Соисполнитель: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 xml:space="preserve">Отдел учета и отчетности аппарата 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lang w:eastAsia="en-US"/>
              </w:rPr>
              <w:t>Эффективное исполнение органами местного самоуправления областных государственных полномочий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  <w:lang w:eastAsia="en-US"/>
              </w:rPr>
              <w:t>Доля освоенных субвенций на осуществление областных государственных полномочий.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5"/>
              <w:shd w:val="clear" w:color="auto" w:fill="auto"/>
              <w:ind w:left="-142" w:right="-108" w:firstLine="0"/>
              <w:jc w:val="center"/>
            </w:pPr>
            <w:r>
              <w:t>1.7.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5"/>
              <w:shd w:val="clear" w:color="auto" w:fill="auto"/>
              <w:ind w:firstLine="0"/>
            </w:pPr>
            <w:r w:rsidRPr="00CB4DDE">
              <w:t xml:space="preserve">Мероприятие </w:t>
            </w:r>
            <w:r>
              <w:t>1.7.</w:t>
            </w:r>
            <w:r w:rsidRPr="00CB4DDE">
              <w:rPr>
                <w:color w:val="00000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Соисполнитель: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 xml:space="preserve">Отдел учета и отчетности аппарата 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lang w:eastAsia="en-US"/>
              </w:rPr>
              <w:t>Эффективное исполнение органами местного самоуправления областных государственных полномочий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  <w:lang w:eastAsia="en-US"/>
              </w:rPr>
              <w:t>Доля освоенных субвенций на осуществление областных государственных полномочий.</w:t>
            </w:r>
          </w:p>
        </w:tc>
      </w:tr>
      <w:tr w:rsidR="00824287" w:rsidRPr="00CB4DDE" w:rsidTr="005F4C7D">
        <w:trPr>
          <w:trHeight w:val="1067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5"/>
              <w:shd w:val="clear" w:color="auto" w:fill="auto"/>
              <w:ind w:left="-142" w:right="-108" w:firstLine="0"/>
              <w:jc w:val="center"/>
            </w:pPr>
            <w:r w:rsidRPr="00CB4DDE">
              <w:t>1.</w:t>
            </w:r>
            <w:r>
              <w:t>8.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5"/>
              <w:shd w:val="clear" w:color="auto" w:fill="auto"/>
              <w:ind w:firstLine="0"/>
            </w:pPr>
            <w:r w:rsidRPr="00CB4DDE">
              <w:t xml:space="preserve">Мероприятие </w:t>
            </w:r>
            <w:r>
              <w:t>1.8.</w:t>
            </w:r>
            <w:r w:rsidRPr="00CB4DDE">
              <w:rPr>
                <w:color w:val="00000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jc w:val="center"/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Соисполнитель: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 xml:space="preserve">Отдел учета и отчетности аппарата 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lang w:eastAsia="en-US"/>
              </w:rPr>
              <w:t>Эффективное исполнение органами местного самоуправления областных государственных полномочий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  <w:lang w:eastAsia="en-US"/>
              </w:rPr>
              <w:t>Доля освоенных субвенций на осуществление областных государственных полномочий.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5"/>
              <w:shd w:val="clear" w:color="auto" w:fill="auto"/>
              <w:ind w:left="-142" w:right="-108" w:firstLine="0"/>
              <w:jc w:val="center"/>
            </w:pPr>
            <w:r>
              <w:t>1.9.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5"/>
              <w:shd w:val="clear" w:color="auto" w:fill="auto"/>
              <w:ind w:firstLine="0"/>
            </w:pPr>
            <w:r>
              <w:t>Мероприятие 1.9.</w:t>
            </w:r>
            <w:r w:rsidRPr="00CB4DDE">
              <w:rPr>
                <w:color w:val="000000"/>
              </w:rPr>
              <w:t>Осуществление областных государственных полномочий в сфере труда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jc w:val="center"/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Ответственный исполнитель</w:t>
            </w:r>
            <w:r w:rsidRPr="005956F6">
              <w:rPr>
                <w:sz w:val="20"/>
                <w:szCs w:val="20"/>
              </w:rPr>
              <w:t xml:space="preserve"> подпрограммы: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Комитет по экономике и финансам </w:t>
            </w:r>
            <w:r w:rsidRPr="005956F6">
              <w:rPr>
                <w:color w:val="000000"/>
                <w:sz w:val="20"/>
                <w:szCs w:val="20"/>
              </w:rPr>
              <w:t xml:space="preserve">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jc w:val="center"/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 (отдел исполнения бюджета и сметы)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lang w:eastAsia="en-US"/>
              </w:rPr>
              <w:t>Эффективное исполнение органами местного самоуправления областных государственных полномочий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  <w:lang w:eastAsia="en-US"/>
              </w:rPr>
              <w:t>Доля освоенных субвенций на осуществление областных государственных полномочий.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Default="00824287" w:rsidP="005F4C7D">
            <w:pPr>
              <w:pStyle w:val="35"/>
              <w:shd w:val="clear" w:color="auto" w:fill="auto"/>
              <w:ind w:left="-142" w:right="-108" w:firstLine="0"/>
              <w:jc w:val="center"/>
            </w:pPr>
            <w:r>
              <w:t>1.10.</w:t>
            </w:r>
          </w:p>
        </w:tc>
        <w:tc>
          <w:tcPr>
            <w:tcW w:w="19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4287" w:rsidRDefault="00824287" w:rsidP="005F4C7D">
            <w:pPr>
              <w:pStyle w:val="35"/>
              <w:shd w:val="clear" w:color="auto" w:fill="auto"/>
              <w:ind w:firstLine="0"/>
            </w:pPr>
            <w:r>
              <w:t>Мероприятие 1.10.</w:t>
            </w:r>
            <w:r w:rsidRPr="00C25540">
              <w:t>Модернизация и обслуживание компьютерного оборудования, копировальной техники и устройств печати структурных под</w:t>
            </w:r>
            <w:r>
              <w:t>разделений администрации Усольского муниципального района Иркутской области</w:t>
            </w:r>
            <w:r w:rsidRPr="00C25540">
              <w:t>»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jc w:val="center"/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Ответственный исполнитель</w:t>
            </w:r>
            <w:r w:rsidRPr="005956F6">
              <w:rPr>
                <w:sz w:val="20"/>
                <w:szCs w:val="20"/>
              </w:rPr>
              <w:t xml:space="preserve"> подпрограммы: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Комитет по экономике и финансам </w:t>
            </w:r>
            <w:r w:rsidRPr="005956F6">
              <w:rPr>
                <w:color w:val="000000"/>
                <w:sz w:val="20"/>
                <w:szCs w:val="20"/>
              </w:rPr>
              <w:t xml:space="preserve">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4287" w:rsidRPr="005A0031" w:rsidRDefault="00824287" w:rsidP="005F4C7D">
            <w:pPr>
              <w:jc w:val="center"/>
              <w:rPr>
                <w:lang w:eastAsia="en-US"/>
              </w:rPr>
            </w:pPr>
            <w:r w:rsidRPr="0088755E">
              <w:rPr>
                <w:sz w:val="20"/>
                <w:lang w:eastAsia="en-US"/>
              </w:rPr>
              <w:t>Эксплуатация 100% техники в работоспособной готовности</w:t>
            </w:r>
          </w:p>
        </w:tc>
        <w:tc>
          <w:tcPr>
            <w:tcW w:w="6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4287" w:rsidRPr="005A0031" w:rsidRDefault="00824287" w:rsidP="005F4C7D">
            <w:pPr>
              <w:jc w:val="center"/>
              <w:rPr>
                <w:lang w:eastAsia="en-US"/>
              </w:rPr>
            </w:pPr>
            <w:r w:rsidRPr="005A0031">
              <w:rPr>
                <w:sz w:val="20"/>
                <w:lang w:eastAsia="en-US"/>
              </w:rPr>
              <w:t>Доля обновленного оборудования в общем объеме техники и устройств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Default="00824287" w:rsidP="005F4C7D">
            <w:pPr>
              <w:pStyle w:val="35"/>
              <w:shd w:val="clear" w:color="auto" w:fill="auto"/>
              <w:ind w:left="-142" w:right="-108" w:firstLine="0"/>
              <w:jc w:val="center"/>
            </w:pPr>
          </w:p>
        </w:tc>
        <w:tc>
          <w:tcPr>
            <w:tcW w:w="19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4287" w:rsidRDefault="00824287" w:rsidP="005F4C7D">
            <w:pPr>
              <w:pStyle w:val="35"/>
              <w:shd w:val="clear" w:color="auto" w:fill="auto"/>
              <w:ind w:firstLine="0"/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Соисполнитель: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 xml:space="preserve">Отдел учета и отчетности аппарата 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</w:p>
        </w:tc>
        <w:tc>
          <w:tcPr>
            <w:tcW w:w="4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</w:p>
        </w:tc>
        <w:tc>
          <w:tcPr>
            <w:tcW w:w="6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4287" w:rsidRDefault="00824287" w:rsidP="005F4C7D">
            <w:pPr>
              <w:jc w:val="center"/>
              <w:rPr>
                <w:lang w:eastAsia="en-US"/>
              </w:rPr>
            </w:pPr>
          </w:p>
        </w:tc>
        <w:tc>
          <w:tcPr>
            <w:tcW w:w="63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4287" w:rsidRDefault="00824287" w:rsidP="005F4C7D">
            <w:pPr>
              <w:jc w:val="center"/>
              <w:rPr>
                <w:lang w:eastAsia="en-US"/>
              </w:rPr>
            </w:pP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Default="00824287" w:rsidP="005F4C7D">
            <w:pPr>
              <w:pStyle w:val="35"/>
              <w:shd w:val="clear" w:color="auto" w:fill="auto"/>
              <w:ind w:left="-142" w:right="-108" w:firstLine="0"/>
              <w:jc w:val="center"/>
            </w:pPr>
          </w:p>
        </w:tc>
        <w:tc>
          <w:tcPr>
            <w:tcW w:w="19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Default="00824287" w:rsidP="005F4C7D">
            <w:pPr>
              <w:pStyle w:val="35"/>
              <w:shd w:val="clear" w:color="auto" w:fill="auto"/>
              <w:ind w:firstLine="0"/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jc w:val="center"/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Участник:</w:t>
            </w:r>
          </w:p>
          <w:p w:rsidR="00824287" w:rsidRPr="005956F6" w:rsidRDefault="00824287" w:rsidP="005F4C7D">
            <w:pPr>
              <w:jc w:val="center"/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МКУ «Управление»</w:t>
            </w:r>
          </w:p>
        </w:tc>
        <w:tc>
          <w:tcPr>
            <w:tcW w:w="4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</w:p>
        </w:tc>
        <w:tc>
          <w:tcPr>
            <w:tcW w:w="4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</w:p>
        </w:tc>
        <w:tc>
          <w:tcPr>
            <w:tcW w:w="6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Default="00824287" w:rsidP="005F4C7D">
            <w:pPr>
              <w:jc w:val="center"/>
              <w:rPr>
                <w:lang w:eastAsia="en-US"/>
              </w:rPr>
            </w:pPr>
          </w:p>
        </w:tc>
        <w:tc>
          <w:tcPr>
            <w:tcW w:w="6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Default="00824287" w:rsidP="005F4C7D">
            <w:pPr>
              <w:jc w:val="center"/>
              <w:rPr>
                <w:lang w:eastAsia="en-US"/>
              </w:rPr>
            </w:pP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5"/>
              <w:shd w:val="clear" w:color="auto" w:fill="auto"/>
              <w:ind w:left="-142" w:right="-108" w:firstLine="0"/>
              <w:jc w:val="center"/>
            </w:pPr>
            <w:r w:rsidRPr="00CB4DDE">
              <w:t>2.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Подпрограмма 2.</w:t>
            </w:r>
            <w:r w:rsidRPr="00CB4DDE">
              <w:rPr>
                <w:color w:val="000000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jc w:val="center"/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Ответственный исполнитель</w:t>
            </w:r>
            <w:r w:rsidRPr="005956F6">
              <w:rPr>
                <w:sz w:val="20"/>
                <w:szCs w:val="20"/>
              </w:rPr>
              <w:t xml:space="preserve"> подпрограммы: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Комитет по экономике и финансам </w:t>
            </w:r>
            <w:r w:rsidRPr="005956F6">
              <w:rPr>
                <w:color w:val="000000"/>
                <w:sz w:val="20"/>
                <w:szCs w:val="20"/>
              </w:rPr>
              <w:t xml:space="preserve">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A62BC7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–99,3% расходов бюджета Усольского муниципального района Иркутской области</w:t>
            </w:r>
            <w:r w:rsidRPr="00A62BC7">
              <w:rPr>
                <w:sz w:val="20"/>
                <w:szCs w:val="20"/>
              </w:rPr>
              <w:t>, осуществляемых программно-целевым методом.</w:t>
            </w:r>
          </w:p>
          <w:p w:rsidR="00824287" w:rsidRPr="00A62BC7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62BC7">
              <w:rPr>
                <w:sz w:val="20"/>
                <w:szCs w:val="20"/>
              </w:rPr>
              <w:t>Финансовое обеспечение чрезвычайных ситуаций.</w:t>
            </w:r>
          </w:p>
          <w:p w:rsidR="00824287" w:rsidRPr="00A62BC7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62BC7">
              <w:rPr>
                <w:sz w:val="20"/>
                <w:szCs w:val="20"/>
              </w:rPr>
              <w:t>Ежегодное 100% исполнение долговых обязательств.</w:t>
            </w:r>
          </w:p>
          <w:p w:rsidR="00824287" w:rsidRPr="00A62BC7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62BC7">
              <w:rPr>
                <w:sz w:val="20"/>
                <w:szCs w:val="20"/>
              </w:rPr>
              <w:t>Повышение финансовой устойчивости бюджетов поселений.</w:t>
            </w:r>
          </w:p>
          <w:p w:rsidR="00824287" w:rsidRPr="00A62BC7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7F6790">
              <w:rPr>
                <w:sz w:val="20"/>
                <w:szCs w:val="20"/>
              </w:rPr>
              <w:t>Выполнение в полном объеме полномочий установленных ст.14 Федерального закона №131-ФЗ от 06.10.2003г. «Об общих принципах организации местного самоуправления в Российской Федерации» и Законом Иркутской области №96-ОЗ от 03.10.2016г. «О закреплении за сельскими поселениями Иркутской области вопросов местного значения».</w:t>
            </w:r>
          </w:p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62BC7">
              <w:rPr>
                <w:sz w:val="20"/>
                <w:szCs w:val="20"/>
              </w:rPr>
              <w:t>100% обслуживание программных продуктов и справочных систем.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CD57AE">
              <w:rPr>
                <w:sz w:val="20"/>
                <w:szCs w:val="20"/>
              </w:rPr>
              <w:t xml:space="preserve">Доля расходов бюджета </w:t>
            </w:r>
            <w:r>
              <w:rPr>
                <w:sz w:val="20"/>
                <w:szCs w:val="20"/>
              </w:rPr>
              <w:t>Усольского муниципального района Иркутской области</w:t>
            </w:r>
            <w:r w:rsidRPr="00CD57AE">
              <w:rPr>
                <w:sz w:val="20"/>
                <w:szCs w:val="20"/>
              </w:rPr>
              <w:t>, осуществляемых программно-целевым методом.</w:t>
            </w:r>
          </w:p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CD57AE">
              <w:rPr>
                <w:sz w:val="20"/>
                <w:szCs w:val="20"/>
              </w:rPr>
              <w:t xml:space="preserve">Расходы бюджета </w:t>
            </w:r>
            <w:r>
              <w:rPr>
                <w:sz w:val="20"/>
                <w:szCs w:val="20"/>
              </w:rPr>
              <w:t>Усольского муниципального района Иркутской области</w:t>
            </w:r>
            <w:r w:rsidRPr="00A62BC7">
              <w:rPr>
                <w:sz w:val="20"/>
                <w:szCs w:val="20"/>
              </w:rPr>
              <w:t xml:space="preserve">, </w:t>
            </w:r>
            <w:r w:rsidRPr="00CD57AE">
              <w:rPr>
                <w:sz w:val="20"/>
                <w:szCs w:val="20"/>
              </w:rPr>
              <w:t>на содержание работников органов местного самоуправления в расчете на одного жителя муниципального образования.</w:t>
            </w:r>
          </w:p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CD57AE">
              <w:rPr>
                <w:sz w:val="20"/>
                <w:szCs w:val="20"/>
              </w:rPr>
              <w:t>Размер резервных фондов от утвержденного общего объема расходов.</w:t>
            </w:r>
          </w:p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CD57AE">
              <w:rPr>
                <w:sz w:val="20"/>
                <w:szCs w:val="20"/>
              </w:rPr>
              <w:t>Уровень исполнения долговых обязательств.</w:t>
            </w:r>
          </w:p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CD57AE">
              <w:rPr>
                <w:sz w:val="20"/>
                <w:szCs w:val="2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поселений.</w:t>
            </w:r>
          </w:p>
          <w:p w:rsidR="00824287" w:rsidRPr="00CB4DDE" w:rsidRDefault="00824287" w:rsidP="00EA3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CD57AE">
              <w:rPr>
                <w:sz w:val="20"/>
                <w:szCs w:val="20"/>
              </w:rPr>
              <w:t>Доля своевременно обновленного и обслуженного программного продукта в общем объеме программных продуктов.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5"/>
              <w:shd w:val="clear" w:color="auto" w:fill="auto"/>
              <w:ind w:left="-142" w:right="-108" w:firstLine="0"/>
              <w:jc w:val="center"/>
            </w:pPr>
            <w:r>
              <w:t>2.1.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5"/>
              <w:shd w:val="clear" w:color="auto" w:fill="auto"/>
              <w:ind w:firstLine="0"/>
              <w:jc w:val="both"/>
            </w:pPr>
            <w:r w:rsidRPr="00CB4DDE">
              <w:t>Мероприятие</w:t>
            </w:r>
            <w:r>
              <w:rPr>
                <w:color w:val="000000"/>
              </w:rPr>
              <w:t xml:space="preserve"> 2.</w:t>
            </w:r>
            <w:r w:rsidRPr="00CB4DDE">
              <w:rPr>
                <w:color w:val="000000"/>
              </w:rPr>
              <w:t xml:space="preserve">1.Осуществление отдельных полномочий по учету средств резервного фонда бюджета </w:t>
            </w:r>
            <w:r>
              <w:rPr>
                <w:color w:val="000000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Ответственный исполнитель</w:t>
            </w:r>
            <w:r w:rsidRPr="005956F6">
              <w:rPr>
                <w:sz w:val="20"/>
                <w:szCs w:val="20"/>
              </w:rPr>
              <w:t xml:space="preserve"> подпрограммы: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Комитет по экономике и финансам </w:t>
            </w:r>
            <w:r w:rsidRPr="005956F6">
              <w:rPr>
                <w:color w:val="000000"/>
                <w:sz w:val="20"/>
                <w:szCs w:val="20"/>
              </w:rPr>
              <w:t xml:space="preserve">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A62BC7">
              <w:rPr>
                <w:sz w:val="20"/>
                <w:szCs w:val="20"/>
              </w:rPr>
              <w:t>Финансовое обеспечение чрезвычайных ситуаций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</w:rPr>
              <w:t>Размер резервных фондов от утвер</w:t>
            </w:r>
            <w:r>
              <w:rPr>
                <w:sz w:val="20"/>
                <w:szCs w:val="20"/>
              </w:rPr>
              <w:t>жденного общего объема расходов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5"/>
              <w:shd w:val="clear" w:color="auto" w:fill="auto"/>
              <w:ind w:left="-142" w:right="-108" w:firstLine="0"/>
              <w:jc w:val="center"/>
            </w:pPr>
            <w:r>
              <w:t>2.2.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5"/>
              <w:shd w:val="clear" w:color="auto" w:fill="auto"/>
              <w:ind w:firstLine="0"/>
              <w:jc w:val="both"/>
            </w:pPr>
            <w:r w:rsidRPr="00CB4DDE">
              <w:t>Мероприятие</w:t>
            </w:r>
            <w:r>
              <w:rPr>
                <w:color w:val="000000"/>
              </w:rPr>
              <w:t xml:space="preserve"> 2.</w:t>
            </w:r>
            <w:r w:rsidRPr="00CB4DDE">
              <w:rPr>
                <w:color w:val="000000"/>
              </w:rPr>
              <w:t>2.Обслуживание муниципального долга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Ответственный исполнитель</w:t>
            </w:r>
            <w:r w:rsidRPr="005956F6">
              <w:rPr>
                <w:sz w:val="20"/>
                <w:szCs w:val="20"/>
              </w:rPr>
              <w:t xml:space="preserve"> подпрограммы: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Комитет по экономике и финансам </w:t>
            </w:r>
            <w:r w:rsidRPr="005956F6">
              <w:rPr>
                <w:color w:val="000000"/>
                <w:sz w:val="20"/>
                <w:szCs w:val="20"/>
              </w:rPr>
              <w:t xml:space="preserve">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A62BC7">
              <w:rPr>
                <w:sz w:val="20"/>
                <w:szCs w:val="20"/>
              </w:rPr>
              <w:t>Ежегодное 100% исполнение долговых обязательств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</w:rPr>
              <w:t>Уровень исполнения долговых об</w:t>
            </w:r>
            <w:r>
              <w:rPr>
                <w:sz w:val="20"/>
                <w:szCs w:val="20"/>
              </w:rPr>
              <w:t>язательств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5"/>
              <w:shd w:val="clear" w:color="auto" w:fill="auto"/>
              <w:ind w:left="-142" w:right="-108" w:firstLine="0"/>
              <w:jc w:val="center"/>
            </w:pPr>
            <w:r>
              <w:t>2.3.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5"/>
              <w:shd w:val="clear" w:color="auto" w:fill="auto"/>
              <w:ind w:firstLine="0"/>
              <w:jc w:val="both"/>
            </w:pPr>
            <w:r>
              <w:t>Мероприятие 2.3.</w:t>
            </w:r>
            <w:r w:rsidR="00FF4CE1">
              <w:t xml:space="preserve"> Предоставление </w:t>
            </w:r>
            <w:r w:rsidR="00FF4CE1" w:rsidRPr="00FF4CE1">
              <w:t xml:space="preserve">межбюджетных </w:t>
            </w:r>
            <w:r w:rsidR="00FF4CE1">
              <w:t xml:space="preserve">трансфертов в форме дотаций на </w:t>
            </w:r>
            <w:r w:rsidR="00FF4CE1" w:rsidRPr="00FF4CE1">
              <w:t>выравнивание уровня бюджетной обеспеченности поселений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Ответственный исполнитель</w:t>
            </w:r>
            <w:r w:rsidRPr="005956F6">
              <w:rPr>
                <w:sz w:val="20"/>
                <w:szCs w:val="20"/>
              </w:rPr>
              <w:t xml:space="preserve"> подпрограммы: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Комитет по экономике и финансам </w:t>
            </w:r>
            <w:r w:rsidRPr="005956F6">
              <w:rPr>
                <w:color w:val="000000"/>
                <w:sz w:val="20"/>
                <w:szCs w:val="20"/>
              </w:rPr>
              <w:t xml:space="preserve">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A62BC7">
              <w:rPr>
                <w:sz w:val="20"/>
                <w:szCs w:val="20"/>
              </w:rPr>
              <w:t>Повышение финансовой устойчивости бюджетов поселений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</w:rPr>
              <w:t>Доля налоговых доходов, направляемых на формирование дотаций на поддержку мер по обеспечению сбалан</w:t>
            </w:r>
            <w:r>
              <w:rPr>
                <w:sz w:val="20"/>
                <w:szCs w:val="20"/>
              </w:rPr>
              <w:t>сированности бюджетов поселений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Default="00824287" w:rsidP="00EA32F2">
            <w:pPr>
              <w:pStyle w:val="35"/>
              <w:shd w:val="clear" w:color="auto" w:fill="auto"/>
              <w:ind w:left="-142" w:right="-108" w:firstLine="0"/>
              <w:jc w:val="center"/>
            </w:pPr>
            <w:r>
              <w:t>2.</w:t>
            </w:r>
            <w:r w:rsidR="00EA32F2">
              <w:t>4</w:t>
            </w:r>
            <w:r>
              <w:t>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5"/>
              <w:shd w:val="clear" w:color="auto" w:fill="auto"/>
              <w:ind w:firstLine="0"/>
              <w:jc w:val="both"/>
            </w:pPr>
            <w:r w:rsidRPr="00341987">
              <w:t>Мероприятие</w:t>
            </w:r>
            <w:r>
              <w:t xml:space="preserve"> 2.5.</w:t>
            </w:r>
            <w:r w:rsidRPr="00341987">
              <w:t>Совершенствование и обслуж</w:t>
            </w:r>
            <w:r>
              <w:t>ивание программного обеспечения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Ответственный исполнитель</w:t>
            </w:r>
            <w:r w:rsidRPr="005956F6">
              <w:rPr>
                <w:sz w:val="20"/>
                <w:szCs w:val="20"/>
              </w:rPr>
              <w:t xml:space="preserve"> подпрограммы: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Комитет по экономике и финансам </w:t>
            </w:r>
            <w:r w:rsidRPr="005956F6">
              <w:rPr>
                <w:color w:val="000000"/>
                <w:sz w:val="20"/>
                <w:szCs w:val="20"/>
              </w:rPr>
              <w:t xml:space="preserve">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A62BC7">
              <w:rPr>
                <w:sz w:val="20"/>
                <w:szCs w:val="20"/>
              </w:rPr>
              <w:t>100% обслуживание программны</w:t>
            </w:r>
            <w:r>
              <w:rPr>
                <w:sz w:val="20"/>
                <w:szCs w:val="20"/>
              </w:rPr>
              <w:t>х продуктов и справочных систем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</w:rPr>
              <w:t>Доля своевременно обновленного и обслуженного программного продукта в общ</w:t>
            </w:r>
            <w:r>
              <w:rPr>
                <w:sz w:val="20"/>
                <w:szCs w:val="20"/>
              </w:rPr>
              <w:t>ем объеме программных продуктов</w:t>
            </w:r>
          </w:p>
        </w:tc>
      </w:tr>
      <w:tr w:rsidR="00824287" w:rsidRPr="00CB4DDE" w:rsidTr="005F4C7D">
        <w:trPr>
          <w:trHeight w:val="589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5"/>
              <w:shd w:val="clear" w:color="auto" w:fill="auto"/>
              <w:ind w:left="-142" w:right="-108" w:firstLine="0"/>
              <w:jc w:val="center"/>
            </w:pPr>
            <w:r w:rsidRPr="00CB4DDE">
              <w:t>3.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Подпрограмма 3.</w:t>
            </w:r>
            <w:r w:rsidRPr="00CB4DDE">
              <w:rPr>
                <w:color w:val="000000"/>
                <w:sz w:val="20"/>
                <w:szCs w:val="20"/>
              </w:rPr>
              <w:t>Обеспечение деятельности МКУ «Управление»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Ответственный исполнитель</w:t>
            </w:r>
            <w:r w:rsidRPr="005956F6">
              <w:rPr>
                <w:sz w:val="20"/>
                <w:szCs w:val="20"/>
              </w:rPr>
              <w:t xml:space="preserve"> подпрограммы: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Комитет по экономике и финансам </w:t>
            </w:r>
            <w:r w:rsidRPr="005956F6">
              <w:rPr>
                <w:color w:val="000000"/>
                <w:sz w:val="20"/>
                <w:szCs w:val="20"/>
              </w:rPr>
              <w:t xml:space="preserve">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Участник:</w:t>
            </w:r>
          </w:p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МКУ «Управление»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9272BD">
              <w:rPr>
                <w:sz w:val="20"/>
                <w:szCs w:val="20"/>
              </w:rPr>
              <w:t>Поддержание 100%-ого уровня фактической материально-технической обеспеченности МКУ «Управление» к плановым значениям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9272BD">
              <w:rPr>
                <w:sz w:val="20"/>
                <w:szCs w:val="20"/>
              </w:rPr>
              <w:t>Отношение уровня фактической материально-технической обеспеченности МКУ «Управление» к плановым значениям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5"/>
              <w:shd w:val="clear" w:color="auto" w:fill="auto"/>
              <w:ind w:left="-142" w:right="-108" w:firstLine="0"/>
              <w:jc w:val="center"/>
            </w:pPr>
            <w:r w:rsidRPr="00CB4DDE">
              <w:t>3.1.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5"/>
              <w:shd w:val="clear" w:color="auto" w:fill="auto"/>
              <w:ind w:firstLine="0"/>
            </w:pPr>
            <w:r>
              <w:t>М</w:t>
            </w:r>
            <w:r w:rsidRPr="00CB4DDE">
              <w:t xml:space="preserve">ероприятие </w:t>
            </w:r>
            <w:r>
              <w:t>3.</w:t>
            </w:r>
            <w:r w:rsidRPr="00CB4DDE">
              <w:t>1.</w:t>
            </w:r>
            <w:r w:rsidRPr="00CB4DDE">
              <w:rPr>
                <w:color w:val="000000"/>
              </w:rPr>
              <w:t>Финансовое и материально-техническое обеспечение деятельности МКУ «Управление»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CB4DDE">
              <w:rPr>
                <w:color w:val="000000"/>
                <w:sz w:val="20"/>
                <w:szCs w:val="20"/>
              </w:rPr>
              <w:t>Участник:</w:t>
            </w:r>
          </w:p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«Управление»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9272BD">
              <w:rPr>
                <w:sz w:val="20"/>
                <w:szCs w:val="20"/>
              </w:rPr>
              <w:t>Поддержание 100%-ого уровня фактической материально-технической обеспеченности МКУ «Управление» к плановым значениям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9272BD">
              <w:rPr>
                <w:sz w:val="20"/>
                <w:szCs w:val="20"/>
              </w:rPr>
              <w:t>Отношение уровня фактической материально-технической обеспеченности МКУ «Управление» к плановым значениям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5"/>
              <w:shd w:val="clear" w:color="auto" w:fill="auto"/>
              <w:ind w:left="-142" w:right="-108" w:firstLine="0"/>
              <w:jc w:val="center"/>
            </w:pPr>
            <w:r w:rsidRPr="00CB4DDE">
              <w:t>4.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both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 xml:space="preserve">Подпрограмма 4. </w:t>
            </w:r>
            <w:r w:rsidRPr="00CB4DDE">
              <w:rPr>
                <w:color w:val="000000"/>
                <w:sz w:val="20"/>
                <w:szCs w:val="20"/>
              </w:rPr>
              <w:t xml:space="preserve">Цифровое управление и информационная безопасность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Ответственный исполнитель</w:t>
            </w:r>
            <w:r w:rsidRPr="005956F6">
              <w:rPr>
                <w:sz w:val="20"/>
                <w:szCs w:val="20"/>
              </w:rPr>
              <w:t xml:space="preserve"> подпрограммы: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 xml:space="preserve">Отдел по организационной работе аппарата 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Участник:</w:t>
            </w:r>
          </w:p>
          <w:p w:rsidR="00824287" w:rsidRPr="00CB4DDE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Комитет по экономике и финансам </w:t>
            </w:r>
            <w:r w:rsidRPr="005956F6">
              <w:rPr>
                <w:color w:val="000000"/>
                <w:sz w:val="20"/>
                <w:szCs w:val="20"/>
              </w:rPr>
              <w:t>администрации Усольского муниципального района Иркутской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9272BD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9272BD">
              <w:rPr>
                <w:sz w:val="20"/>
                <w:szCs w:val="20"/>
              </w:rPr>
              <w:t>Достижение уровня 90% персональных компьютеров, оснащенных программным продуктом, позволяющим осуществлять процесс электронного документооборота.</w:t>
            </w:r>
          </w:p>
          <w:p w:rsidR="00824287" w:rsidRPr="009272BD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9272BD">
              <w:rPr>
                <w:sz w:val="20"/>
                <w:szCs w:val="20"/>
              </w:rPr>
              <w:t>Подключение 80% рабочих мест муниципальных служащих к системе электронного делопроизводства и документооборота.</w:t>
            </w:r>
          </w:p>
          <w:p w:rsidR="00824287" w:rsidRPr="009272BD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9272BD">
              <w:rPr>
                <w:sz w:val="20"/>
                <w:szCs w:val="20"/>
              </w:rPr>
              <w:t>Возможность передачи по электронным каналам 90% служебных документов.</w:t>
            </w:r>
          </w:p>
          <w:p w:rsidR="00824287" w:rsidRPr="009272BD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9272BD">
              <w:rPr>
                <w:sz w:val="20"/>
                <w:szCs w:val="20"/>
              </w:rPr>
              <w:t>Полноценное управление сервером, осуществляющим функции коммутации различного вида абонентских устройств.</w:t>
            </w:r>
          </w:p>
          <w:p w:rsidR="00824287" w:rsidRPr="009272BD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9272BD">
              <w:rPr>
                <w:sz w:val="20"/>
                <w:szCs w:val="20"/>
              </w:rPr>
              <w:t>Достижение уровня 100% удовлетворенности граждан качеством предоставления муниципальных услуг.</w:t>
            </w:r>
          </w:p>
          <w:p w:rsidR="00824287" w:rsidRPr="009272BD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9272BD">
              <w:rPr>
                <w:sz w:val="20"/>
                <w:szCs w:val="20"/>
              </w:rPr>
              <w:t>Перевод 80% муниципальной информационной системы в защищенный сегмент корпоративной информационной вычислительной сети.</w:t>
            </w:r>
          </w:p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9272BD">
              <w:rPr>
                <w:sz w:val="20"/>
                <w:szCs w:val="20"/>
              </w:rPr>
              <w:t>Повышение квалификации 30% муницип</w:t>
            </w:r>
            <w:r>
              <w:rPr>
                <w:sz w:val="20"/>
                <w:szCs w:val="20"/>
              </w:rPr>
              <w:t>альных служащих администрации Усольского муниципального района Иркутской области</w:t>
            </w:r>
            <w:r w:rsidRPr="009272BD">
              <w:rPr>
                <w:sz w:val="20"/>
                <w:szCs w:val="20"/>
              </w:rPr>
              <w:t xml:space="preserve"> в вопросах информационных технологий.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9272BD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9272BD">
              <w:rPr>
                <w:sz w:val="20"/>
                <w:szCs w:val="20"/>
              </w:rPr>
              <w:t>Доля персональных компьютеров, оснащенных программным продуктом, позволяющим осуществлять процесс электронного документооборота.</w:t>
            </w:r>
          </w:p>
          <w:p w:rsidR="00824287" w:rsidRPr="009272BD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9272BD">
              <w:rPr>
                <w:sz w:val="20"/>
                <w:szCs w:val="20"/>
              </w:rPr>
              <w:t>Доля автоматизированных рабочих мест муниципальных служащих, подключенных к системе электронного делопроизводства и документооборота.</w:t>
            </w:r>
          </w:p>
          <w:p w:rsidR="00824287" w:rsidRPr="009272BD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9272BD">
              <w:rPr>
                <w:sz w:val="20"/>
                <w:szCs w:val="20"/>
              </w:rPr>
              <w:t>Доля служебных документов, передача которых ведётся по электронным каналам.</w:t>
            </w:r>
          </w:p>
          <w:p w:rsidR="00824287" w:rsidRPr="009272BD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9272BD">
              <w:rPr>
                <w:sz w:val="20"/>
                <w:szCs w:val="20"/>
              </w:rPr>
              <w:t>Соблюдение установленных правил по бесперебойной работе корпоративной телефонной сети.</w:t>
            </w:r>
          </w:p>
          <w:p w:rsidR="00824287" w:rsidRPr="009272BD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9272BD">
              <w:rPr>
                <w:sz w:val="20"/>
                <w:szCs w:val="20"/>
              </w:rPr>
              <w:t>Уровень удовлетворенности граждан и юридических лиц качеством предоставления муниципальных услуг</w:t>
            </w:r>
          </w:p>
          <w:p w:rsidR="00824287" w:rsidRPr="009272BD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9272BD">
              <w:rPr>
                <w:sz w:val="20"/>
                <w:szCs w:val="20"/>
              </w:rPr>
              <w:t>Доля муниципальной информационной системы, переведенной в защищенный сегмент корпоративной информационной вычислительной сети.</w:t>
            </w:r>
          </w:p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9272BD">
              <w:rPr>
                <w:sz w:val="20"/>
                <w:szCs w:val="20"/>
              </w:rPr>
              <w:t>Процент администраторов и пользователей информационных систем, прошедших повышение квалификации.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5"/>
              <w:shd w:val="clear" w:color="auto" w:fill="auto"/>
              <w:ind w:left="-142" w:right="-108" w:firstLine="0"/>
              <w:jc w:val="center"/>
            </w:pPr>
            <w:r>
              <w:t>4.1.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5"/>
              <w:shd w:val="clear" w:color="auto" w:fill="auto"/>
              <w:ind w:firstLine="0"/>
              <w:jc w:val="both"/>
            </w:pPr>
            <w:r w:rsidRPr="000F30D9">
              <w:t xml:space="preserve">Мероприятие </w:t>
            </w:r>
            <w:r>
              <w:t>4.1.</w:t>
            </w:r>
            <w:r w:rsidRPr="000F30D9">
              <w:t>Приобре</w:t>
            </w:r>
            <w:r>
              <w:t>тение программного оборудования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Ответственный исполнитель</w:t>
            </w:r>
            <w:r w:rsidRPr="005956F6">
              <w:rPr>
                <w:sz w:val="20"/>
                <w:szCs w:val="20"/>
              </w:rPr>
              <w:t xml:space="preserve"> подпрограммы: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 xml:space="preserve">Отдел по организационной работе аппарата 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1C6D45" w:rsidRDefault="00824287" w:rsidP="005F4C7D">
            <w:pPr>
              <w:jc w:val="center"/>
              <w:rPr>
                <w:sz w:val="20"/>
              </w:rPr>
            </w:pPr>
            <w:r w:rsidRPr="009272BD">
              <w:rPr>
                <w:sz w:val="20"/>
              </w:rPr>
              <w:t>Достижение уровня 90% персональных компьютеров, оснащенных программным продуктом, позволяющим осуществлять процесс электронного документооборота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1C6D45" w:rsidRDefault="00824287" w:rsidP="005F4C7D">
            <w:pPr>
              <w:jc w:val="center"/>
              <w:rPr>
                <w:sz w:val="20"/>
              </w:rPr>
            </w:pPr>
            <w:r w:rsidRPr="009272BD">
              <w:rPr>
                <w:sz w:val="20"/>
              </w:rPr>
              <w:t>Доля персональных компьютеров, оснащенных программным продуктом, позволяющим осуществлять процесс электронного документооборота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5"/>
              <w:shd w:val="clear" w:color="auto" w:fill="auto"/>
              <w:ind w:left="-142" w:right="-108" w:firstLine="0"/>
              <w:jc w:val="center"/>
            </w:pPr>
            <w:r>
              <w:t>4.2.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5"/>
              <w:shd w:val="clear" w:color="auto" w:fill="auto"/>
              <w:ind w:firstLine="0"/>
              <w:jc w:val="both"/>
            </w:pPr>
            <w:r>
              <w:t>М</w:t>
            </w:r>
            <w:r w:rsidRPr="000F30D9">
              <w:t xml:space="preserve">ероприятие </w:t>
            </w:r>
            <w:r>
              <w:t>4.2.</w:t>
            </w:r>
            <w:r w:rsidRPr="000F30D9">
              <w:t>Развитие и обеспечение функционирования Единой муниципальной телекоммуникационной сети, аппа</w:t>
            </w:r>
            <w:r>
              <w:t>ратных и программных комплексов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Ответственный исполнитель</w:t>
            </w:r>
            <w:r w:rsidRPr="005956F6">
              <w:rPr>
                <w:sz w:val="20"/>
                <w:szCs w:val="20"/>
              </w:rPr>
              <w:t xml:space="preserve"> подпрограммы: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 xml:space="preserve">Отдел по организационной работе аппарата 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jc w:val="both"/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1C6D45" w:rsidRDefault="00824287" w:rsidP="005F4C7D">
            <w:pPr>
              <w:jc w:val="center"/>
              <w:rPr>
                <w:sz w:val="20"/>
              </w:rPr>
            </w:pPr>
            <w:r w:rsidRPr="009272BD">
              <w:rPr>
                <w:sz w:val="20"/>
                <w:szCs w:val="20"/>
              </w:rPr>
              <w:t>Подключение 80% рабочих мест муниципальных служащих к системе электронного делопроизводства и документооборота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1C6D45" w:rsidRDefault="00824287" w:rsidP="005F4C7D">
            <w:pPr>
              <w:jc w:val="center"/>
              <w:rPr>
                <w:sz w:val="20"/>
              </w:rPr>
            </w:pPr>
            <w:r w:rsidRPr="009272BD">
              <w:rPr>
                <w:sz w:val="20"/>
                <w:szCs w:val="20"/>
              </w:rPr>
              <w:t>Доля автоматизированных рабочих мест муниципальных служащих, подключенных к системе электронного делопроизводства и документооборота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5"/>
              <w:shd w:val="clear" w:color="auto" w:fill="auto"/>
              <w:ind w:left="-142" w:right="-108" w:firstLine="0"/>
              <w:jc w:val="center"/>
            </w:pPr>
            <w:r>
              <w:t>4.3.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5"/>
              <w:shd w:val="clear" w:color="auto" w:fill="auto"/>
              <w:ind w:firstLine="0"/>
              <w:jc w:val="both"/>
            </w:pPr>
            <w:r>
              <w:t>М</w:t>
            </w:r>
            <w:r w:rsidRPr="000F30D9">
              <w:t>ероприятие</w:t>
            </w:r>
            <w:r>
              <w:t xml:space="preserve"> 4.3.</w:t>
            </w:r>
            <w:r w:rsidRPr="000F30D9">
              <w:t>Развитие и обеспечение функционирования системы межведомственног</w:t>
            </w:r>
            <w:r>
              <w:t>о электронного документооборота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Ответственный исполнитель</w:t>
            </w:r>
            <w:r w:rsidRPr="005956F6">
              <w:rPr>
                <w:sz w:val="20"/>
                <w:szCs w:val="20"/>
              </w:rPr>
              <w:t xml:space="preserve"> подпрограммы:</w:t>
            </w:r>
          </w:p>
          <w:p w:rsidR="00824287" w:rsidRPr="005956F6" w:rsidRDefault="00824287" w:rsidP="005F4C7D">
            <w:pPr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 xml:space="preserve">Отдел по организационной работе аппарата администрации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9272BD">
              <w:rPr>
                <w:sz w:val="20"/>
                <w:szCs w:val="20"/>
              </w:rPr>
              <w:t>Возможность передачи по электронным каналам 90% служебных документов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1C6D45" w:rsidRDefault="00824287" w:rsidP="005F4C7D">
            <w:pPr>
              <w:jc w:val="center"/>
              <w:rPr>
                <w:sz w:val="20"/>
              </w:rPr>
            </w:pPr>
            <w:r w:rsidRPr="009272BD">
              <w:rPr>
                <w:sz w:val="20"/>
                <w:szCs w:val="20"/>
              </w:rPr>
              <w:t>Доля служебных документов, передача которых ведётся по электронным каналам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5"/>
              <w:shd w:val="clear" w:color="auto" w:fill="auto"/>
              <w:ind w:left="-142" w:right="-108" w:firstLine="0"/>
              <w:jc w:val="center"/>
            </w:pPr>
            <w:r>
              <w:t>4.4.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5"/>
              <w:shd w:val="clear" w:color="auto" w:fill="auto"/>
              <w:ind w:firstLine="0"/>
            </w:pPr>
            <w:r>
              <w:t>М</w:t>
            </w:r>
            <w:r w:rsidRPr="004B716D">
              <w:t>ероприятие</w:t>
            </w:r>
            <w:r>
              <w:t xml:space="preserve"> 4.4.</w:t>
            </w:r>
            <w:r w:rsidRPr="004B716D">
              <w:t>Обеспечение функционировани</w:t>
            </w:r>
            <w:r>
              <w:t>я корпоративной телефонной сети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Ответственный исполнитель</w:t>
            </w:r>
            <w:r w:rsidRPr="005956F6">
              <w:rPr>
                <w:sz w:val="20"/>
                <w:szCs w:val="20"/>
              </w:rPr>
              <w:t xml:space="preserve"> подпрограммы: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 xml:space="preserve">Отдел по организационной работе аппарата 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9272BD">
              <w:rPr>
                <w:sz w:val="20"/>
                <w:szCs w:val="20"/>
              </w:rPr>
              <w:t>Полноценное управление сервером, осуществляющим функции коммутации различного вида абонентских устройств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9272BD">
              <w:rPr>
                <w:sz w:val="20"/>
                <w:szCs w:val="20"/>
              </w:rPr>
              <w:t>Соблюдение установленных правил по бесперебойной работе корпоративной телефонной сети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5"/>
              <w:shd w:val="clear" w:color="auto" w:fill="auto"/>
              <w:ind w:left="-142" w:right="-108" w:firstLine="0"/>
              <w:jc w:val="center"/>
            </w:pPr>
            <w:r>
              <w:t>4.5.</w:t>
            </w:r>
          </w:p>
        </w:tc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4B716D" w:rsidRDefault="00824287" w:rsidP="005F4C7D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Мероприятие 4.5.</w:t>
            </w:r>
            <w:r w:rsidRPr="004B716D">
              <w:rPr>
                <w:sz w:val="20"/>
              </w:rPr>
              <w:t>Внедрение платформенных решений в сфере оказания муниципальных услуг в</w:t>
            </w:r>
            <w:r>
              <w:rPr>
                <w:sz w:val="20"/>
              </w:rPr>
              <w:t xml:space="preserve"> электронном виде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CB4DDE">
              <w:rPr>
                <w:color w:val="000000"/>
                <w:sz w:val="20"/>
                <w:szCs w:val="20"/>
              </w:rPr>
              <w:t>Участник: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 xml:space="preserve">Комитет по </w:t>
            </w:r>
            <w:r w:rsidRPr="005956F6">
              <w:rPr>
                <w:sz w:val="20"/>
                <w:szCs w:val="20"/>
              </w:rPr>
              <w:t xml:space="preserve">экономике и финансам </w:t>
            </w:r>
            <w:r w:rsidRPr="005956F6">
              <w:rPr>
                <w:color w:val="000000"/>
                <w:sz w:val="20"/>
                <w:szCs w:val="20"/>
              </w:rPr>
              <w:t xml:space="preserve">администрации Усольского муниципального района Иркутской области </w:t>
            </w:r>
          </w:p>
          <w:p w:rsidR="00824287" w:rsidRPr="002C60C4" w:rsidRDefault="00824287" w:rsidP="005F4C7D">
            <w:pPr>
              <w:rPr>
                <w:sz w:val="22"/>
              </w:rPr>
            </w:pPr>
            <w:r w:rsidRPr="005956F6">
              <w:rPr>
                <w:color w:val="000000"/>
                <w:sz w:val="20"/>
                <w:szCs w:val="20"/>
              </w:rPr>
              <w:t>(отдел экономического развития)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</w:t>
            </w:r>
            <w:r>
              <w:rPr>
                <w:sz w:val="22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9272BD">
              <w:rPr>
                <w:sz w:val="20"/>
                <w:szCs w:val="20"/>
              </w:rPr>
              <w:t>Достижение уровня 100% удовлетворенности граждан качеством предоставления муниципальных услуг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1C6D45" w:rsidRDefault="00824287" w:rsidP="005F4C7D">
            <w:pPr>
              <w:jc w:val="center"/>
              <w:rPr>
                <w:sz w:val="20"/>
              </w:rPr>
            </w:pPr>
            <w:r w:rsidRPr="009272BD">
              <w:rPr>
                <w:sz w:val="20"/>
                <w:szCs w:val="20"/>
              </w:rPr>
              <w:t>Уровень удовлетворенности граждан и юридических лиц качеством предоставления муниципальных услуг</w:t>
            </w:r>
          </w:p>
        </w:tc>
      </w:tr>
      <w:tr w:rsidR="00824287" w:rsidRPr="00CB4DDE" w:rsidTr="005F4C7D">
        <w:trPr>
          <w:trHeight w:val="2819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Default="00824287" w:rsidP="005F4C7D">
            <w:pPr>
              <w:pStyle w:val="35"/>
              <w:shd w:val="clear" w:color="auto" w:fill="auto"/>
              <w:ind w:left="-142" w:right="-108" w:firstLine="0"/>
              <w:jc w:val="center"/>
            </w:pPr>
            <w:r>
              <w:t>4.6.</w:t>
            </w:r>
          </w:p>
        </w:tc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4B716D" w:rsidRDefault="00824287" w:rsidP="005F4C7D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</w:t>
            </w:r>
            <w:r w:rsidRPr="004B716D">
              <w:rPr>
                <w:rFonts w:eastAsia="Calibri"/>
                <w:sz w:val="20"/>
              </w:rPr>
              <w:t xml:space="preserve">ероприятие </w:t>
            </w:r>
            <w:r>
              <w:rPr>
                <w:rFonts w:eastAsia="Calibri"/>
                <w:sz w:val="20"/>
              </w:rPr>
              <w:t>4.6.</w:t>
            </w:r>
            <w:r w:rsidRPr="004B716D">
              <w:rPr>
                <w:rFonts w:eastAsia="Calibri"/>
                <w:sz w:val="20"/>
              </w:rPr>
              <w:t>Обеспечение безопасности функционирования информационно-телекоммуникационной инфра</w:t>
            </w:r>
            <w:r>
              <w:rPr>
                <w:rFonts w:eastAsia="Calibri"/>
                <w:sz w:val="20"/>
              </w:rPr>
              <w:t xml:space="preserve">структуры администрации Усольского муниципального района Иркутской области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sz w:val="18"/>
                <w:szCs w:val="18"/>
              </w:rPr>
            </w:pPr>
            <w:r w:rsidRPr="005956F6">
              <w:rPr>
                <w:color w:val="000000"/>
                <w:sz w:val="18"/>
                <w:szCs w:val="18"/>
              </w:rPr>
              <w:t>Ответственный исполнитель</w:t>
            </w:r>
            <w:r w:rsidRPr="005956F6">
              <w:rPr>
                <w:sz w:val="18"/>
                <w:szCs w:val="18"/>
              </w:rPr>
              <w:t xml:space="preserve"> подпрограммы: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5956F6">
              <w:rPr>
                <w:color w:val="000000"/>
                <w:sz w:val="18"/>
                <w:szCs w:val="18"/>
              </w:rPr>
              <w:t xml:space="preserve">Отдел по организационной работе аппарата администрации Усольского муниципального района Иркутской области </w:t>
            </w:r>
          </w:p>
          <w:p w:rsidR="00824287" w:rsidRPr="00CB4DDE" w:rsidRDefault="00824287" w:rsidP="005F4C7D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045517" w:rsidRDefault="00824287" w:rsidP="005F4C7D">
            <w:pPr>
              <w:jc w:val="center"/>
              <w:rPr>
                <w:sz w:val="20"/>
                <w:szCs w:val="20"/>
              </w:rPr>
            </w:pPr>
            <w:r w:rsidRPr="009272BD">
              <w:rPr>
                <w:sz w:val="20"/>
                <w:szCs w:val="20"/>
              </w:rPr>
              <w:t>Перевод 80% муниципальной информационной системы в защищенный сегмент корпоративной информационной вычислительной сети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9272BD" w:rsidRDefault="00824287" w:rsidP="005F4C7D">
            <w:pPr>
              <w:jc w:val="center"/>
              <w:rPr>
                <w:sz w:val="20"/>
                <w:szCs w:val="20"/>
              </w:rPr>
            </w:pPr>
            <w:r w:rsidRPr="009272BD">
              <w:rPr>
                <w:sz w:val="20"/>
                <w:szCs w:val="20"/>
              </w:rPr>
              <w:t>Доля муниципальной информационной системы, переведенной в защищенный сегмент корпоративной инф</w:t>
            </w:r>
            <w:r>
              <w:rPr>
                <w:sz w:val="20"/>
                <w:szCs w:val="20"/>
              </w:rPr>
              <w:t>ормационной вычислительной сети</w:t>
            </w:r>
          </w:p>
          <w:p w:rsidR="00824287" w:rsidRPr="001C6D45" w:rsidRDefault="00824287" w:rsidP="005F4C7D">
            <w:pPr>
              <w:jc w:val="center"/>
              <w:rPr>
                <w:sz w:val="20"/>
              </w:rPr>
            </w:pP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Default="00824287" w:rsidP="005F4C7D">
            <w:pPr>
              <w:pStyle w:val="35"/>
              <w:shd w:val="clear" w:color="auto" w:fill="auto"/>
              <w:ind w:left="-142" w:right="-108" w:firstLine="0"/>
              <w:jc w:val="center"/>
            </w:pPr>
            <w:r>
              <w:t>4.7.</w:t>
            </w:r>
          </w:p>
        </w:tc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4B716D" w:rsidRDefault="00824287" w:rsidP="005F4C7D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</w:t>
            </w:r>
            <w:r w:rsidRPr="004B716D">
              <w:rPr>
                <w:rFonts w:eastAsia="Calibri"/>
                <w:sz w:val="20"/>
              </w:rPr>
              <w:t xml:space="preserve">ероприятие </w:t>
            </w:r>
            <w:r>
              <w:rPr>
                <w:rFonts w:eastAsia="Calibri"/>
                <w:sz w:val="20"/>
              </w:rPr>
              <w:t>4.7.</w:t>
            </w:r>
            <w:r w:rsidRPr="004B716D">
              <w:rPr>
                <w:rFonts w:eastAsia="Calibri"/>
                <w:sz w:val="20"/>
              </w:rPr>
              <w:t>Повышение квалификации администраторов и поль</w:t>
            </w:r>
            <w:r>
              <w:rPr>
                <w:rFonts w:eastAsia="Calibri"/>
                <w:sz w:val="20"/>
              </w:rPr>
              <w:t>зователей информационных систем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Ответственный исполнитель</w:t>
            </w:r>
            <w:r w:rsidRPr="005956F6">
              <w:rPr>
                <w:sz w:val="20"/>
                <w:szCs w:val="20"/>
              </w:rPr>
              <w:t xml:space="preserve"> подпрограммы: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 xml:space="preserve">Отдел по организационной работе аппарата 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9272BD">
              <w:rPr>
                <w:sz w:val="20"/>
                <w:szCs w:val="20"/>
              </w:rPr>
              <w:t xml:space="preserve">Повышение квалификации 30% муниципальных служащих администрации </w:t>
            </w:r>
            <w:r>
              <w:rPr>
                <w:rFonts w:eastAsia="Calibri"/>
                <w:sz w:val="20"/>
              </w:rPr>
              <w:t>Усольского муниципального района Иркутской области</w:t>
            </w:r>
            <w:r w:rsidRPr="009272BD">
              <w:rPr>
                <w:sz w:val="20"/>
                <w:szCs w:val="20"/>
              </w:rPr>
              <w:t xml:space="preserve"> в вопросах информационных технологий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1C6D45" w:rsidRDefault="00824287" w:rsidP="005F4C7D">
            <w:pPr>
              <w:jc w:val="center"/>
              <w:rPr>
                <w:sz w:val="20"/>
              </w:rPr>
            </w:pPr>
            <w:r w:rsidRPr="009272BD">
              <w:rPr>
                <w:sz w:val="20"/>
                <w:szCs w:val="20"/>
              </w:rPr>
              <w:t>Процент администраторов и пользователей информационных систем, прошедших повышение квалификации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5"/>
              <w:shd w:val="clear" w:color="auto" w:fill="auto"/>
              <w:ind w:left="-142" w:right="-108" w:firstLine="0"/>
              <w:jc w:val="center"/>
            </w:pPr>
            <w:r>
              <w:t>5.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5"/>
              <w:shd w:val="clear" w:color="auto" w:fill="auto"/>
              <w:ind w:firstLine="0"/>
            </w:pPr>
            <w:r w:rsidRPr="00CB4DDE">
              <w:t>Основное мероприятие.</w:t>
            </w:r>
            <w:r>
              <w:t xml:space="preserve"> </w:t>
            </w:r>
            <w:r w:rsidRPr="00CB4DDE">
              <w:rPr>
                <w:color w:val="000000"/>
              </w:rPr>
              <w:t>Выплаты пенсий за выслугу лет гражданам, замещавшим должности муниципальной службы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>Соисполнитель муниципальной 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Отдел учета и отчетности </w:t>
            </w:r>
            <w:r w:rsidRPr="005956F6">
              <w:rPr>
                <w:color w:val="000000"/>
                <w:sz w:val="20"/>
                <w:szCs w:val="20"/>
              </w:rPr>
              <w:t>аппарата</w:t>
            </w:r>
            <w:r w:rsidRPr="005956F6">
              <w:rPr>
                <w:sz w:val="20"/>
                <w:szCs w:val="20"/>
              </w:rPr>
              <w:t xml:space="preserve"> администрации </w:t>
            </w:r>
            <w:r w:rsidRPr="005956F6">
              <w:rPr>
                <w:color w:val="000000"/>
                <w:sz w:val="20"/>
                <w:szCs w:val="20"/>
              </w:rPr>
              <w:t xml:space="preserve">Усольского муниципального района Иркутской области </w:t>
            </w:r>
          </w:p>
          <w:p w:rsidR="00824287" w:rsidRPr="005956F6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0C46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CB0C46">
              <w:rPr>
                <w:sz w:val="20"/>
                <w:szCs w:val="20"/>
              </w:rPr>
              <w:t>Обеспечение ежемесячной выплатой пенсии за выслугу лет на муниципальной службе 4</w:t>
            </w:r>
            <w:r>
              <w:rPr>
                <w:sz w:val="20"/>
                <w:szCs w:val="20"/>
              </w:rPr>
              <w:t>9</w:t>
            </w:r>
            <w:r w:rsidRPr="00CB0C46">
              <w:rPr>
                <w:sz w:val="20"/>
                <w:szCs w:val="20"/>
              </w:rPr>
              <w:t xml:space="preserve"> чел.</w:t>
            </w:r>
          </w:p>
          <w:p w:rsidR="00824287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CB0C46">
              <w:rPr>
                <w:sz w:val="20"/>
                <w:szCs w:val="20"/>
              </w:rPr>
              <w:t>Обеспечение ежемесячной выплатой 23 почетных граждан.</w:t>
            </w:r>
          </w:p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–Социальная поддержка граждан пожилого возраста, замещавших должности муниципальной службы.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0C46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CB0C46">
              <w:rPr>
                <w:sz w:val="20"/>
                <w:szCs w:val="20"/>
              </w:rPr>
              <w:t>Количество граждан, охваченных социальной гарантией «Получение пенсии за выслугу лет на муниципальной службе».</w:t>
            </w:r>
          </w:p>
          <w:p w:rsidR="00824287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CB0C46">
              <w:rPr>
                <w:sz w:val="20"/>
                <w:szCs w:val="20"/>
              </w:rPr>
              <w:t xml:space="preserve">Количество граждан, охваченных социальной гарантией </w:t>
            </w:r>
            <w:r>
              <w:rPr>
                <w:sz w:val="20"/>
                <w:szCs w:val="20"/>
              </w:rPr>
              <w:t>«Получение ежемесячной выплаты П</w:t>
            </w:r>
            <w:r w:rsidRPr="00CB0C46">
              <w:rPr>
                <w:sz w:val="20"/>
                <w:szCs w:val="20"/>
              </w:rPr>
              <w:t>очетным гражданам».</w:t>
            </w:r>
          </w:p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121BBD">
              <w:rPr>
                <w:sz w:val="20"/>
                <w:szCs w:val="20"/>
              </w:rPr>
              <w:t>Количество мероприятий, организованных в честь пожилых граждан, замещавших должности муниципальной службы</w:t>
            </w:r>
            <w:r>
              <w:rPr>
                <w:sz w:val="20"/>
                <w:szCs w:val="20"/>
              </w:rPr>
              <w:t>.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5"/>
              <w:shd w:val="clear" w:color="auto" w:fill="auto"/>
              <w:ind w:left="-142" w:right="-108" w:firstLine="0"/>
              <w:jc w:val="center"/>
            </w:pPr>
            <w:r>
              <w:t>5.1.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both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1. Выплата пенсии</w:t>
            </w:r>
            <w:r w:rsidRPr="00CB4DDE">
              <w:rPr>
                <w:sz w:val="20"/>
                <w:szCs w:val="20"/>
              </w:rPr>
              <w:t xml:space="preserve"> за выслугу лет на муниципальной службе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>Соисполнитель муниципальной 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Отдел учета и отчетности </w:t>
            </w:r>
            <w:r w:rsidRPr="005956F6">
              <w:rPr>
                <w:color w:val="000000"/>
                <w:sz w:val="20"/>
                <w:szCs w:val="20"/>
              </w:rPr>
              <w:t>аппарата</w:t>
            </w:r>
            <w:r w:rsidRPr="005956F6">
              <w:rPr>
                <w:sz w:val="20"/>
                <w:szCs w:val="20"/>
              </w:rPr>
              <w:t xml:space="preserve"> администрации </w:t>
            </w:r>
            <w:r w:rsidRPr="005956F6">
              <w:rPr>
                <w:color w:val="000000"/>
                <w:sz w:val="20"/>
                <w:szCs w:val="20"/>
              </w:rPr>
              <w:t xml:space="preserve">Усольского муниципального района Иркутской области </w:t>
            </w:r>
          </w:p>
          <w:p w:rsidR="00824287" w:rsidRPr="005956F6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0C46">
              <w:rPr>
                <w:sz w:val="20"/>
                <w:szCs w:val="20"/>
              </w:rPr>
              <w:t>Обеспечение ежемесячной выплатой пенсии за выслуг</w:t>
            </w:r>
            <w:r>
              <w:rPr>
                <w:sz w:val="20"/>
                <w:szCs w:val="20"/>
              </w:rPr>
              <w:t>у лет на муниципальной службе 49</w:t>
            </w:r>
            <w:r w:rsidRPr="00CB0C46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0C46">
              <w:rPr>
                <w:sz w:val="20"/>
                <w:szCs w:val="20"/>
              </w:rPr>
              <w:t>Количество граждан, охваченных социальной гарантией «Получение пенсии за выслу</w:t>
            </w:r>
            <w:r>
              <w:rPr>
                <w:sz w:val="20"/>
                <w:szCs w:val="20"/>
              </w:rPr>
              <w:t>гу лет на муниципальной службе»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5"/>
              <w:shd w:val="clear" w:color="auto" w:fill="auto"/>
              <w:ind w:left="-142" w:right="-108" w:firstLine="0"/>
              <w:jc w:val="center"/>
            </w:pPr>
            <w:r>
              <w:t>5</w:t>
            </w:r>
            <w:r w:rsidRPr="00CB4DDE">
              <w:t>.2.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5"/>
              <w:shd w:val="clear" w:color="auto" w:fill="auto"/>
              <w:ind w:firstLine="0"/>
              <w:jc w:val="both"/>
            </w:pPr>
            <w:r w:rsidRPr="00CB4DDE">
              <w:t>Меропри</w:t>
            </w:r>
            <w:r>
              <w:t>ятие 2.Ежемесячная выплата почетным гражданам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>Соисполнитель муниципальной 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Отдел учета и отчетности </w:t>
            </w:r>
            <w:r w:rsidRPr="005956F6">
              <w:rPr>
                <w:color w:val="000000"/>
                <w:sz w:val="20"/>
                <w:szCs w:val="20"/>
              </w:rPr>
              <w:t>аппарата</w:t>
            </w:r>
            <w:r w:rsidRPr="005956F6">
              <w:rPr>
                <w:sz w:val="20"/>
                <w:szCs w:val="20"/>
              </w:rPr>
              <w:t xml:space="preserve"> администрации </w:t>
            </w:r>
            <w:r w:rsidRPr="005956F6">
              <w:rPr>
                <w:color w:val="000000"/>
                <w:sz w:val="20"/>
                <w:szCs w:val="20"/>
              </w:rPr>
              <w:t xml:space="preserve">Усольского муниципального района Иркутской области </w:t>
            </w:r>
          </w:p>
          <w:p w:rsidR="00824287" w:rsidRPr="005956F6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0C46">
              <w:rPr>
                <w:sz w:val="20"/>
                <w:szCs w:val="20"/>
              </w:rPr>
              <w:t>Обеспечение ежемесячн</w:t>
            </w:r>
            <w:r>
              <w:rPr>
                <w:sz w:val="20"/>
                <w:szCs w:val="20"/>
              </w:rPr>
              <w:t>ой выплатой 23 почетных граждан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0C46">
              <w:rPr>
                <w:sz w:val="20"/>
                <w:szCs w:val="20"/>
              </w:rPr>
              <w:t>Количество граждан, охваченных социальной гарантией «Получение ежемесяч</w:t>
            </w:r>
            <w:r>
              <w:rPr>
                <w:sz w:val="20"/>
                <w:szCs w:val="20"/>
              </w:rPr>
              <w:t>ной выплаты Почетным гражданам»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5"/>
              <w:shd w:val="clear" w:color="auto" w:fill="auto"/>
              <w:ind w:left="-142" w:right="-108" w:firstLine="0"/>
              <w:jc w:val="center"/>
            </w:pPr>
            <w:r>
              <w:t>5</w:t>
            </w:r>
            <w:r w:rsidRPr="00CB4DDE">
              <w:t>.3.</w:t>
            </w:r>
          </w:p>
        </w:tc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5"/>
              <w:shd w:val="clear" w:color="auto" w:fill="auto"/>
              <w:ind w:firstLine="0"/>
              <w:jc w:val="both"/>
            </w:pPr>
            <w:r>
              <w:t xml:space="preserve">Мероприятие </w:t>
            </w:r>
            <w:r w:rsidRPr="00CB4DDE">
              <w:t>3.Чествование пенсионеров в День пожилого человека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23742A" w:rsidRDefault="00824287" w:rsidP="005F4C7D">
            <w:pPr>
              <w:rPr>
                <w:sz w:val="20"/>
                <w:szCs w:val="20"/>
              </w:rPr>
            </w:pPr>
            <w:r w:rsidRPr="0023742A">
              <w:rPr>
                <w:sz w:val="20"/>
                <w:szCs w:val="20"/>
              </w:rPr>
              <w:t>Соисполнител</w:t>
            </w:r>
            <w:r>
              <w:rPr>
                <w:sz w:val="20"/>
                <w:szCs w:val="20"/>
              </w:rPr>
              <w:t>ь муниципальной программы</w:t>
            </w:r>
            <w:r w:rsidRPr="0023742A">
              <w:rPr>
                <w:sz w:val="20"/>
                <w:szCs w:val="20"/>
              </w:rPr>
              <w:t>:</w:t>
            </w:r>
          </w:p>
          <w:p w:rsidR="00824287" w:rsidRPr="00CB4DDE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23742A">
              <w:rPr>
                <w:sz w:val="20"/>
                <w:szCs w:val="20"/>
              </w:rPr>
              <w:t xml:space="preserve">Отдел учета и </w:t>
            </w:r>
            <w:r w:rsidRPr="005956F6">
              <w:rPr>
                <w:sz w:val="20"/>
                <w:szCs w:val="20"/>
              </w:rPr>
              <w:t xml:space="preserve">отчетности </w:t>
            </w:r>
            <w:r w:rsidRPr="005956F6">
              <w:rPr>
                <w:color w:val="000000"/>
                <w:sz w:val="20"/>
                <w:szCs w:val="20"/>
              </w:rPr>
              <w:t>аппарата</w:t>
            </w:r>
            <w:r w:rsidRPr="005956F6">
              <w:rPr>
                <w:sz w:val="20"/>
                <w:szCs w:val="20"/>
              </w:rPr>
              <w:t xml:space="preserve"> администрации </w:t>
            </w:r>
            <w:r w:rsidRPr="005956F6"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граждан пожилого возраста, замещавших должности муниципальной службы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121BBD">
              <w:rPr>
                <w:sz w:val="20"/>
                <w:szCs w:val="20"/>
              </w:rPr>
              <w:t>Количество мероприятий, организованных в честь пожилых граждан, замещавших должности муниципальной службы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:rsidR="00824287" w:rsidRDefault="00824287" w:rsidP="005F4C7D">
            <w:pPr>
              <w:pStyle w:val="35"/>
              <w:shd w:val="clear" w:color="auto" w:fill="auto"/>
              <w:ind w:left="-142" w:right="-108" w:firstLine="0"/>
              <w:jc w:val="center"/>
            </w:pPr>
          </w:p>
          <w:p w:rsidR="00824287" w:rsidRDefault="00824287" w:rsidP="005F4C7D">
            <w:pPr>
              <w:pStyle w:val="35"/>
              <w:shd w:val="clear" w:color="auto" w:fill="auto"/>
              <w:ind w:left="-142" w:right="-108" w:firstLine="0"/>
              <w:jc w:val="center"/>
            </w:pPr>
          </w:p>
          <w:p w:rsidR="00824287" w:rsidRPr="00121BBD" w:rsidRDefault="00824287" w:rsidP="005F4C7D">
            <w:pPr>
              <w:rPr>
                <w:sz w:val="20"/>
                <w:szCs w:val="20"/>
              </w:rPr>
            </w:pPr>
          </w:p>
        </w:tc>
      </w:tr>
    </w:tbl>
    <w:p w:rsidR="00824287" w:rsidRDefault="00824287" w:rsidP="00824287">
      <w:pPr>
        <w:pStyle w:val="1"/>
        <w:ind w:firstLine="4253"/>
        <w:jc w:val="right"/>
        <w:rPr>
          <w:b w:val="0"/>
          <w:szCs w:val="24"/>
          <w:lang w:val="ru-RU" w:eastAsia="en-US"/>
        </w:rPr>
      </w:pPr>
    </w:p>
    <w:p w:rsidR="00824287" w:rsidRPr="00EC6CF6" w:rsidRDefault="00824287" w:rsidP="00824287">
      <w:pPr>
        <w:rPr>
          <w:lang w:eastAsia="en-US"/>
        </w:rPr>
      </w:pPr>
    </w:p>
    <w:p w:rsidR="00824287" w:rsidRDefault="00824287" w:rsidP="00824287">
      <w:pPr>
        <w:pStyle w:val="1"/>
        <w:ind w:firstLine="4253"/>
        <w:jc w:val="right"/>
        <w:rPr>
          <w:b w:val="0"/>
          <w:szCs w:val="24"/>
          <w:lang w:val="ru-RU" w:eastAsia="en-US"/>
        </w:rPr>
      </w:pPr>
    </w:p>
    <w:p w:rsidR="00824287" w:rsidRDefault="00824287" w:rsidP="00824287">
      <w:pPr>
        <w:rPr>
          <w:lang w:eastAsia="en-US"/>
        </w:rPr>
      </w:pPr>
    </w:p>
    <w:p w:rsidR="00824287" w:rsidRDefault="00824287" w:rsidP="00824287">
      <w:pPr>
        <w:rPr>
          <w:lang w:eastAsia="en-US"/>
        </w:rPr>
      </w:pPr>
    </w:p>
    <w:p w:rsidR="00824287" w:rsidRDefault="00824287" w:rsidP="00824287">
      <w:pPr>
        <w:rPr>
          <w:lang w:eastAsia="en-US"/>
        </w:rPr>
        <w:sectPr w:rsidR="00824287" w:rsidSect="00AA74EA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24287" w:rsidRDefault="00824287" w:rsidP="00824287">
      <w:pPr>
        <w:rPr>
          <w:lang w:eastAsia="en-US"/>
        </w:rPr>
      </w:pPr>
    </w:p>
    <w:p w:rsidR="00824287" w:rsidRPr="00EA32F2" w:rsidRDefault="00824287" w:rsidP="00824287">
      <w:pPr>
        <w:pStyle w:val="1"/>
        <w:ind w:firstLine="4253"/>
        <w:jc w:val="right"/>
        <w:rPr>
          <w:rFonts w:ascii="Times New Roman" w:hAnsi="Times New Roman" w:cs="Times New Roman"/>
          <w:b w:val="0"/>
          <w:sz w:val="28"/>
          <w:szCs w:val="28"/>
          <w:lang w:val="ru-RU" w:eastAsia="en-US"/>
        </w:rPr>
      </w:pPr>
      <w:proofErr w:type="spellStart"/>
      <w:r w:rsidRPr="00EA32F2">
        <w:rPr>
          <w:rFonts w:ascii="Times New Roman" w:hAnsi="Times New Roman" w:cs="Times New Roman"/>
          <w:b w:val="0"/>
          <w:sz w:val="28"/>
          <w:szCs w:val="28"/>
          <w:lang w:eastAsia="en-US"/>
        </w:rPr>
        <w:t>Приложение</w:t>
      </w:r>
      <w:proofErr w:type="spellEnd"/>
      <w:r w:rsidRPr="00EA32F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EA32F2">
        <w:rPr>
          <w:rFonts w:ascii="Times New Roman" w:hAnsi="Times New Roman" w:cs="Times New Roman"/>
          <w:b w:val="0"/>
          <w:sz w:val="28"/>
          <w:szCs w:val="28"/>
          <w:lang w:val="ru-RU" w:eastAsia="en-US"/>
        </w:rPr>
        <w:t>2</w:t>
      </w:r>
    </w:p>
    <w:p w:rsidR="00824287" w:rsidRDefault="00824287" w:rsidP="00824287">
      <w:pPr>
        <w:jc w:val="right"/>
        <w:rPr>
          <w:lang w:eastAsia="x-none"/>
        </w:rPr>
      </w:pPr>
      <w:r>
        <w:rPr>
          <w:lang w:eastAsia="x-none"/>
        </w:rPr>
        <w:t xml:space="preserve">к муниципальной программе </w:t>
      </w:r>
    </w:p>
    <w:p w:rsidR="00824287" w:rsidRDefault="00824287" w:rsidP="00824287">
      <w:pPr>
        <w:jc w:val="right"/>
      </w:pPr>
      <w:r>
        <w:rPr>
          <w:lang w:eastAsia="x-none"/>
        </w:rPr>
        <w:t>«</w:t>
      </w:r>
      <w:r w:rsidRPr="00EA2ABC">
        <w:t xml:space="preserve">Содержание и функционирование </w:t>
      </w:r>
    </w:p>
    <w:p w:rsidR="00824287" w:rsidRDefault="00824287" w:rsidP="00824287">
      <w:pPr>
        <w:jc w:val="right"/>
        <w:rPr>
          <w:lang w:eastAsia="x-none"/>
        </w:rPr>
      </w:pPr>
      <w:r w:rsidRPr="00EA2ABC">
        <w:t>органов местного самоуправления</w:t>
      </w:r>
      <w:r>
        <w:t>»</w:t>
      </w:r>
    </w:p>
    <w:p w:rsidR="00824287" w:rsidRPr="00EA32F2" w:rsidRDefault="00824287" w:rsidP="00824287">
      <w:pPr>
        <w:pStyle w:val="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EA32F2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Сведения о составе и значениях целевых показателей муниципальной программы</w:t>
      </w:r>
    </w:p>
    <w:p w:rsidR="00824287" w:rsidRPr="00EA32F2" w:rsidRDefault="00824287" w:rsidP="00824287">
      <w:pPr>
        <w:pBdr>
          <w:bottom w:val="single" w:sz="4" w:space="1" w:color="auto"/>
        </w:pBdr>
        <w:spacing w:line="302" w:lineRule="atLeast"/>
        <w:jc w:val="center"/>
        <w:rPr>
          <w:rStyle w:val="pt-a0-000022"/>
          <w:rFonts w:eastAsia="Arial"/>
          <w:i/>
          <w:szCs w:val="28"/>
        </w:rPr>
      </w:pPr>
      <w:r w:rsidRPr="00EA32F2">
        <w:rPr>
          <w:sz w:val="28"/>
        </w:rPr>
        <w:t>«Содержание и функционирование органов местного самоуправления»</w:t>
      </w:r>
    </w:p>
    <w:p w:rsidR="00824287" w:rsidRDefault="00824287" w:rsidP="00824287">
      <w:pPr>
        <w:spacing w:line="276" w:lineRule="auto"/>
        <w:jc w:val="center"/>
        <w:rPr>
          <w:i/>
          <w:szCs w:val="28"/>
        </w:rPr>
      </w:pPr>
      <w:r w:rsidRPr="004A4628">
        <w:rPr>
          <w:i/>
          <w:szCs w:val="28"/>
        </w:rPr>
        <w:t>(наименование муниципальной программы)</w:t>
      </w:r>
    </w:p>
    <w:p w:rsidR="00824287" w:rsidRPr="001B5011" w:rsidRDefault="00824287" w:rsidP="00824287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14879" w:type="dxa"/>
        <w:jc w:val="center"/>
        <w:tblLayout w:type="fixed"/>
        <w:tblLook w:val="00A0" w:firstRow="1" w:lastRow="0" w:firstColumn="1" w:lastColumn="0" w:noHBand="0" w:noVBand="0"/>
      </w:tblPr>
      <w:tblGrid>
        <w:gridCol w:w="677"/>
        <w:gridCol w:w="3590"/>
        <w:gridCol w:w="960"/>
        <w:gridCol w:w="1147"/>
        <w:gridCol w:w="1276"/>
        <w:gridCol w:w="1239"/>
        <w:gridCol w:w="1240"/>
        <w:gridCol w:w="1239"/>
        <w:gridCol w:w="1104"/>
        <w:gridCol w:w="1198"/>
        <w:gridCol w:w="1209"/>
      </w:tblGrid>
      <w:tr w:rsidR="00824287" w:rsidRPr="00C06D82" w:rsidTr="005F4C7D">
        <w:trPr>
          <w:trHeight w:val="300"/>
          <w:tblHeader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Наименование целевого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Ед. изм.</w:t>
            </w:r>
          </w:p>
        </w:tc>
        <w:tc>
          <w:tcPr>
            <w:tcW w:w="8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Значения целевых показателей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824287" w:rsidRPr="00C06D82" w:rsidTr="005F4C7D">
        <w:trPr>
          <w:trHeight w:val="300"/>
          <w:tblHeader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3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2019 год (</w:t>
            </w:r>
            <w:r>
              <w:rPr>
                <w:color w:val="000000"/>
                <w:sz w:val="20"/>
                <w:szCs w:val="22"/>
              </w:rPr>
              <w:t>факт</w:t>
            </w:r>
            <w:r w:rsidRPr="00C06D82">
              <w:rPr>
                <w:color w:val="000000"/>
                <w:sz w:val="20"/>
                <w:szCs w:val="22"/>
              </w:rPr>
              <w:t>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sz w:val="20"/>
                <w:szCs w:val="22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sz w:val="20"/>
                <w:szCs w:val="22"/>
              </w:rPr>
            </w:pPr>
            <w:r w:rsidRPr="00C06D82">
              <w:rPr>
                <w:sz w:val="20"/>
                <w:szCs w:val="22"/>
              </w:rPr>
              <w:t>2021 год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sz w:val="20"/>
                <w:szCs w:val="22"/>
              </w:rPr>
            </w:pPr>
            <w:r w:rsidRPr="00C06D82">
              <w:rPr>
                <w:sz w:val="20"/>
                <w:szCs w:val="22"/>
              </w:rPr>
              <w:t>2022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sz w:val="20"/>
                <w:szCs w:val="22"/>
              </w:rPr>
            </w:pPr>
            <w:r w:rsidRPr="00C06D82">
              <w:rPr>
                <w:sz w:val="20"/>
                <w:szCs w:val="22"/>
              </w:rPr>
              <w:t>2023 год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sz w:val="20"/>
                <w:szCs w:val="22"/>
              </w:rPr>
            </w:pPr>
            <w:r w:rsidRPr="00C06D82">
              <w:rPr>
                <w:sz w:val="20"/>
                <w:szCs w:val="22"/>
              </w:rPr>
              <w:t>2024 год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sz w:val="20"/>
                <w:szCs w:val="22"/>
              </w:rPr>
            </w:pPr>
            <w:r w:rsidRPr="00C06D82">
              <w:rPr>
                <w:sz w:val="20"/>
                <w:szCs w:val="22"/>
              </w:rPr>
              <w:t>2025 год</w:t>
            </w:r>
          </w:p>
        </w:tc>
      </w:tr>
      <w:tr w:rsidR="00824287" w:rsidRPr="00C06D82" w:rsidTr="005F4C7D">
        <w:trPr>
          <w:trHeight w:val="60"/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11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1487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 xml:space="preserve">Муниципальная программа </w:t>
            </w:r>
            <w:r w:rsidRPr="00C06D82">
              <w:rPr>
                <w:sz w:val="20"/>
                <w:szCs w:val="22"/>
              </w:rPr>
              <w:t>Содержание и функционирование органов местного самоуправления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0023D1">
              <w:rPr>
                <w:color w:val="000000"/>
                <w:sz w:val="20"/>
                <w:szCs w:val="22"/>
              </w:rPr>
              <w:t>Доля освоенных субвенций на осуществление областных государственных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98,8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307ED7">
              <w:rPr>
                <w:color w:val="000000"/>
                <w:sz w:val="20"/>
                <w:szCs w:val="22"/>
              </w:rPr>
              <w:t xml:space="preserve">Доля расходов бюджета </w:t>
            </w:r>
            <w:r w:rsidRPr="00533100">
              <w:rPr>
                <w:color w:val="000000"/>
                <w:sz w:val="20"/>
                <w:szCs w:val="22"/>
              </w:rPr>
              <w:t>Усольского муниципального района Иркутской области</w:t>
            </w:r>
            <w:r w:rsidRPr="00307ED7">
              <w:rPr>
                <w:color w:val="000000"/>
                <w:sz w:val="20"/>
                <w:szCs w:val="22"/>
              </w:rPr>
              <w:t>, осуществляе</w:t>
            </w:r>
            <w:r>
              <w:rPr>
                <w:color w:val="000000"/>
                <w:sz w:val="20"/>
                <w:szCs w:val="22"/>
              </w:rPr>
              <w:t>мых программно-целевым методом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99,3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307ED7">
              <w:rPr>
                <w:color w:val="000000"/>
                <w:sz w:val="20"/>
                <w:szCs w:val="22"/>
              </w:rPr>
              <w:t xml:space="preserve">Расходы бюджета </w:t>
            </w:r>
            <w:r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 w:rsidRPr="00B468DD">
              <w:rPr>
                <w:color w:val="000000"/>
                <w:sz w:val="20"/>
                <w:szCs w:val="20"/>
              </w:rPr>
              <w:t xml:space="preserve"> </w:t>
            </w:r>
            <w:r w:rsidRPr="00307ED7">
              <w:rPr>
                <w:color w:val="000000"/>
                <w:sz w:val="20"/>
                <w:szCs w:val="22"/>
              </w:rPr>
              <w:t>на содержание работников органов местного самоуправления в расчете на одного жи</w:t>
            </w:r>
            <w:r>
              <w:rPr>
                <w:color w:val="000000"/>
                <w:sz w:val="20"/>
                <w:szCs w:val="22"/>
              </w:rPr>
              <w:t>теля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1543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307ED7">
              <w:rPr>
                <w:color w:val="000000"/>
                <w:sz w:val="20"/>
                <w:szCs w:val="22"/>
              </w:rPr>
              <w:t>Уровень и</w:t>
            </w:r>
            <w:r>
              <w:rPr>
                <w:color w:val="000000"/>
                <w:sz w:val="20"/>
                <w:szCs w:val="22"/>
              </w:rPr>
              <w:t>сполнения долговых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307ED7">
              <w:rPr>
                <w:color w:val="000000"/>
                <w:sz w:val="20"/>
                <w:szCs w:val="22"/>
              </w:rPr>
              <w:t>Отношение уровня фактической материально-технической обеспеченности МКУ «У</w:t>
            </w:r>
            <w:r>
              <w:rPr>
                <w:color w:val="000000"/>
                <w:sz w:val="20"/>
                <w:szCs w:val="22"/>
              </w:rPr>
              <w:t>правление» к плановым значениям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307ED7">
              <w:rPr>
                <w:color w:val="000000"/>
                <w:sz w:val="20"/>
                <w:szCs w:val="22"/>
              </w:rPr>
              <w:t>Доля персональных компьютеров, оснащенных программным продуктом, позволяющим осуществлять процес</w:t>
            </w:r>
            <w:r>
              <w:rPr>
                <w:color w:val="000000"/>
                <w:sz w:val="20"/>
                <w:szCs w:val="22"/>
              </w:rPr>
              <w:t>с электронного документооборота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307ED7">
              <w:rPr>
                <w:color w:val="000000"/>
                <w:sz w:val="20"/>
                <w:szCs w:val="22"/>
              </w:rPr>
              <w:t>Количество граждан, охваченных социальной гарантией «Получение пенсии за выслу</w:t>
            </w:r>
            <w:r>
              <w:rPr>
                <w:color w:val="000000"/>
                <w:sz w:val="20"/>
                <w:szCs w:val="22"/>
              </w:rPr>
              <w:t>гу лет на муниципальной службе»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49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1.</w:t>
            </w:r>
          </w:p>
        </w:tc>
        <w:tc>
          <w:tcPr>
            <w:tcW w:w="142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Подпрограмма 1. Обеспечение деятельности органов местного самоуправления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533100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1B1678">
              <w:rPr>
                <w:color w:val="000000"/>
                <w:sz w:val="20"/>
                <w:szCs w:val="22"/>
              </w:rPr>
              <w:t>Соблюдение норматива формирования расходо</w:t>
            </w:r>
            <w:r>
              <w:rPr>
                <w:color w:val="000000"/>
                <w:sz w:val="20"/>
                <w:szCs w:val="22"/>
              </w:rPr>
              <w:t xml:space="preserve">в на оплату труда мэра </w:t>
            </w:r>
            <w:r w:rsidRPr="00533100"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1-да,</w:t>
            </w:r>
          </w:p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0-нет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B4DDE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1B1678">
              <w:rPr>
                <w:color w:val="000000"/>
                <w:sz w:val="20"/>
                <w:szCs w:val="22"/>
              </w:rPr>
              <w:t>Отношение уровня фактической материально-технической обеспеченности администрац</w:t>
            </w:r>
            <w:r>
              <w:rPr>
                <w:color w:val="000000"/>
                <w:sz w:val="20"/>
                <w:szCs w:val="22"/>
              </w:rPr>
              <w:t xml:space="preserve">ии </w:t>
            </w:r>
            <w:r w:rsidRPr="00533100"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к плановым значениям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1B1678">
              <w:rPr>
                <w:color w:val="000000"/>
                <w:sz w:val="20"/>
                <w:szCs w:val="22"/>
              </w:rPr>
              <w:t>Отношение уровня фактической материально-технической обеспеченности комитета по экономике и финансам к плановым значениям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1.4.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1B1678">
              <w:rPr>
                <w:color w:val="000000"/>
                <w:sz w:val="20"/>
                <w:szCs w:val="22"/>
              </w:rPr>
              <w:t>Отношение уровня фактической материально-технической обеспеченности комитета по о</w:t>
            </w:r>
            <w:r>
              <w:rPr>
                <w:color w:val="000000"/>
                <w:sz w:val="20"/>
                <w:szCs w:val="22"/>
              </w:rPr>
              <w:t>бразованию к плановым значениям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1B1678">
              <w:rPr>
                <w:color w:val="000000"/>
                <w:sz w:val="20"/>
                <w:szCs w:val="22"/>
              </w:rPr>
              <w:t>Доля освоенных субвенций на осуществление облас</w:t>
            </w:r>
            <w:r>
              <w:rPr>
                <w:color w:val="000000"/>
                <w:sz w:val="20"/>
                <w:szCs w:val="22"/>
              </w:rPr>
              <w:t>тных государственных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98,8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1B1678">
              <w:rPr>
                <w:color w:val="000000"/>
                <w:sz w:val="20"/>
                <w:szCs w:val="22"/>
              </w:rPr>
              <w:t xml:space="preserve">Доля обновленного оборудования в </w:t>
            </w:r>
            <w:r>
              <w:rPr>
                <w:color w:val="000000"/>
                <w:sz w:val="20"/>
                <w:szCs w:val="22"/>
              </w:rPr>
              <w:t>общем объеме техники и устройств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2.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1B1678">
              <w:rPr>
                <w:color w:val="000000"/>
                <w:sz w:val="20"/>
                <w:szCs w:val="22"/>
              </w:rPr>
              <w:t>Подпрограмма 2.Управление муниципальными финансами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2.1.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1B1678">
              <w:rPr>
                <w:color w:val="000000"/>
                <w:sz w:val="20"/>
                <w:szCs w:val="22"/>
              </w:rPr>
              <w:t xml:space="preserve">Доля расходов бюджета </w:t>
            </w:r>
            <w:r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 w:rsidRPr="001B1678">
              <w:rPr>
                <w:color w:val="000000"/>
                <w:sz w:val="20"/>
                <w:szCs w:val="22"/>
              </w:rPr>
              <w:t>, осуществляе</w:t>
            </w:r>
            <w:r>
              <w:rPr>
                <w:color w:val="000000"/>
                <w:sz w:val="20"/>
                <w:szCs w:val="22"/>
              </w:rPr>
              <w:t>мых программно-целевым методом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99,3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2.2.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1B1678">
              <w:rPr>
                <w:color w:val="000000"/>
                <w:sz w:val="20"/>
                <w:szCs w:val="22"/>
              </w:rPr>
              <w:t xml:space="preserve">Расходы бюджета </w:t>
            </w:r>
            <w:r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 w:rsidRPr="00B468DD">
              <w:rPr>
                <w:color w:val="000000"/>
                <w:sz w:val="20"/>
                <w:szCs w:val="20"/>
              </w:rPr>
              <w:t xml:space="preserve"> </w:t>
            </w:r>
            <w:r w:rsidRPr="001B1678">
              <w:rPr>
                <w:color w:val="000000"/>
                <w:sz w:val="20"/>
                <w:szCs w:val="22"/>
              </w:rPr>
              <w:t>на содержание работников органов местного самоуправления в расчете на одного жит</w:t>
            </w:r>
            <w:r>
              <w:rPr>
                <w:color w:val="000000"/>
                <w:sz w:val="20"/>
                <w:szCs w:val="22"/>
              </w:rPr>
              <w:t>еля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руб.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1497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1543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1543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1543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1543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1543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2.3.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1B1678">
              <w:rPr>
                <w:color w:val="000000"/>
                <w:sz w:val="20"/>
                <w:szCs w:val="22"/>
              </w:rPr>
              <w:t>Размер резервных фондов от утверж</w:t>
            </w:r>
            <w:r>
              <w:rPr>
                <w:color w:val="000000"/>
                <w:sz w:val="20"/>
                <w:szCs w:val="22"/>
              </w:rPr>
              <w:t>денного общего объема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0,028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2.4.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1B1678">
              <w:rPr>
                <w:color w:val="000000"/>
                <w:sz w:val="20"/>
                <w:szCs w:val="22"/>
              </w:rPr>
              <w:t>Уровень исполнения долговых обязательст</w:t>
            </w:r>
            <w:r>
              <w:rPr>
                <w:color w:val="000000"/>
                <w:sz w:val="20"/>
                <w:szCs w:val="22"/>
              </w:rPr>
              <w:t>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2.5.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1B1678">
              <w:rPr>
                <w:color w:val="000000"/>
                <w:sz w:val="20"/>
                <w:szCs w:val="22"/>
              </w:rPr>
              <w:t>Доля налоговых доходов, направляемых на формирование дотаций на поддержку мер по обеспечению сбаланс</w:t>
            </w:r>
            <w:r>
              <w:rPr>
                <w:color w:val="000000"/>
                <w:sz w:val="20"/>
                <w:szCs w:val="22"/>
              </w:rPr>
              <w:t>ированности бюджетов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7,5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7,5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7,5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7,5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EA32F2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2.</w:t>
            </w:r>
            <w:r w:rsidR="00EA32F2">
              <w:rPr>
                <w:color w:val="000000"/>
                <w:sz w:val="20"/>
                <w:szCs w:val="22"/>
              </w:rPr>
              <w:t>6</w:t>
            </w:r>
            <w:r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1B1678">
              <w:rPr>
                <w:color w:val="000000"/>
                <w:sz w:val="20"/>
                <w:szCs w:val="22"/>
              </w:rPr>
              <w:t>Доля своевременно обновленного и обслуженного программного продукта в общем объеме программных продуктов.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3.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1B1678">
              <w:rPr>
                <w:color w:val="000000"/>
                <w:sz w:val="20"/>
                <w:szCs w:val="22"/>
              </w:rPr>
              <w:t>Подпрограмма 3.Обеспечение деятельности МКУ «Управление»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3.1.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A37CF7">
              <w:rPr>
                <w:color w:val="000000"/>
                <w:sz w:val="20"/>
                <w:szCs w:val="22"/>
              </w:rPr>
              <w:t>Отношение уровня фактической материально-технической обеспеченности МКУ «Управление» к плановым значениям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A37CF7">
              <w:rPr>
                <w:color w:val="000000"/>
                <w:sz w:val="20"/>
                <w:szCs w:val="22"/>
              </w:rPr>
              <w:t>Подпрограмма 4. Цифровое управление и информационная безопасность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4.1.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Доля персональных компьютеров, оснащенных программным продуктом, позволяющим осуществлять процесс электронного документооборота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60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70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80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90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4.2.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Доля автоматизированных рабочих мест муниципальных служащих, подключенных к системе электронного делопроизводства и документооборота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60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70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80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4.3.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A37CF7">
              <w:rPr>
                <w:color w:val="000000"/>
                <w:sz w:val="20"/>
                <w:szCs w:val="22"/>
              </w:rPr>
              <w:t xml:space="preserve">Доля служебных документов, передача которых </w:t>
            </w:r>
            <w:r>
              <w:rPr>
                <w:color w:val="000000"/>
                <w:sz w:val="20"/>
                <w:szCs w:val="22"/>
              </w:rPr>
              <w:t>ведётся по электронным каналам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4.4.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A37CF7">
              <w:rPr>
                <w:color w:val="000000"/>
                <w:sz w:val="20"/>
                <w:szCs w:val="22"/>
              </w:rPr>
              <w:t>Соблюдение установленных правил по бесперебойной работе</w:t>
            </w:r>
            <w:r>
              <w:rPr>
                <w:color w:val="000000"/>
                <w:sz w:val="20"/>
                <w:szCs w:val="22"/>
              </w:rPr>
              <w:t xml:space="preserve"> корпоративной телефонной сети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1-да,</w:t>
            </w:r>
          </w:p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0-нет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4.5.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A37CF7">
              <w:rPr>
                <w:color w:val="000000"/>
                <w:sz w:val="20"/>
                <w:szCs w:val="22"/>
              </w:rPr>
              <w:t>Уровень удовлетворенности граждан и юридических лиц качеством пре</w:t>
            </w:r>
            <w:r>
              <w:rPr>
                <w:color w:val="000000"/>
                <w:sz w:val="20"/>
                <w:szCs w:val="22"/>
              </w:rPr>
              <w:t>доставления муниципальных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4.6.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A37CF7">
              <w:rPr>
                <w:color w:val="000000"/>
                <w:sz w:val="20"/>
                <w:szCs w:val="22"/>
              </w:rPr>
              <w:t>Доля муниципальной информационной системы, переведенной в защищенный сегмент корпоративной инфо</w:t>
            </w:r>
            <w:r>
              <w:rPr>
                <w:color w:val="000000"/>
                <w:sz w:val="20"/>
                <w:szCs w:val="22"/>
              </w:rPr>
              <w:t>рмационной вычислительной сети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4.7.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Процент администраторов и пользователей информационных систем, прошедших повышение квалификации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25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30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5.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both"/>
              <w:rPr>
                <w:color w:val="000000"/>
                <w:sz w:val="20"/>
                <w:szCs w:val="22"/>
              </w:rPr>
            </w:pPr>
            <w:r w:rsidRPr="00A37CF7">
              <w:rPr>
                <w:color w:val="000000"/>
                <w:sz w:val="20"/>
                <w:szCs w:val="22"/>
              </w:rPr>
              <w:t>Основное мероприятие. Выплаты пенсий за выслугу лет гражданам, замещавшим должности муниципальной службы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5.1.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A37CF7">
              <w:rPr>
                <w:color w:val="000000"/>
                <w:sz w:val="20"/>
                <w:szCs w:val="22"/>
              </w:rPr>
              <w:t>Количество граждан, охваченных социальной гарантией «Получение пенсии за выслугу лет на муни</w:t>
            </w:r>
            <w:r>
              <w:rPr>
                <w:color w:val="000000"/>
                <w:sz w:val="20"/>
                <w:szCs w:val="22"/>
              </w:rPr>
              <w:t>ципальной службе»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49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5.2.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A37CF7">
              <w:rPr>
                <w:color w:val="000000"/>
                <w:sz w:val="20"/>
                <w:szCs w:val="22"/>
              </w:rPr>
              <w:t>Количество граждан, охваченных социальной гарантией «Получение ежемесяч</w:t>
            </w:r>
            <w:r>
              <w:rPr>
                <w:color w:val="000000"/>
                <w:sz w:val="20"/>
                <w:szCs w:val="22"/>
              </w:rPr>
              <w:t>ной выплаты Почетным гражданам»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846D45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846D45">
              <w:rPr>
                <w:color w:val="000000"/>
                <w:sz w:val="20"/>
                <w:szCs w:val="22"/>
              </w:rPr>
              <w:t>24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846D45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846D45">
              <w:rPr>
                <w:color w:val="000000"/>
                <w:sz w:val="20"/>
                <w:szCs w:val="22"/>
              </w:rPr>
              <w:t>24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846D45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846D45">
              <w:rPr>
                <w:color w:val="000000"/>
                <w:sz w:val="20"/>
                <w:szCs w:val="22"/>
              </w:rP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23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5.3.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Количество мероприятий, организованных в честь пожилых граждан, </w:t>
            </w:r>
            <w:r w:rsidRPr="00A37CF7">
              <w:rPr>
                <w:color w:val="000000"/>
                <w:sz w:val="20"/>
                <w:szCs w:val="22"/>
              </w:rPr>
              <w:t>замещавши</w:t>
            </w:r>
            <w:r>
              <w:rPr>
                <w:color w:val="000000"/>
                <w:sz w:val="20"/>
                <w:szCs w:val="22"/>
              </w:rPr>
              <w:t>х</w:t>
            </w:r>
            <w:r w:rsidRPr="00A37CF7">
              <w:rPr>
                <w:color w:val="000000"/>
                <w:sz w:val="20"/>
                <w:szCs w:val="22"/>
              </w:rPr>
              <w:t xml:space="preserve"> должности муниципальной службы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ед.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</w:tr>
    </w:tbl>
    <w:p w:rsidR="00824287" w:rsidRPr="00824287" w:rsidRDefault="00824287">
      <w:pPr>
        <w:pStyle w:val="1"/>
        <w:contextualSpacing/>
        <w:jc w:val="right"/>
      </w:pPr>
    </w:p>
    <w:p w:rsidR="00824287" w:rsidRDefault="00824287">
      <w:pPr>
        <w:pStyle w:val="1"/>
        <w:contextualSpacing/>
        <w:jc w:val="right"/>
        <w:rPr>
          <w:lang w:val="ru-RU"/>
        </w:rPr>
      </w:pPr>
    </w:p>
    <w:p w:rsidR="00AA74EA" w:rsidRDefault="00AA74EA" w:rsidP="00AA74EA"/>
    <w:p w:rsidR="00AA74EA" w:rsidRDefault="00AA74EA" w:rsidP="00AA74EA"/>
    <w:p w:rsidR="00AA74EA" w:rsidRDefault="00AA74EA" w:rsidP="00AA74EA"/>
    <w:p w:rsidR="00AA74EA" w:rsidRDefault="00AA74EA" w:rsidP="00AA74EA"/>
    <w:p w:rsidR="00AA74EA" w:rsidRDefault="00AA74EA" w:rsidP="00AA74EA"/>
    <w:p w:rsidR="00AA74EA" w:rsidRDefault="00AA74EA" w:rsidP="00AA74EA"/>
    <w:p w:rsidR="00AA74EA" w:rsidRDefault="00AA74EA" w:rsidP="00AA74EA"/>
    <w:p w:rsidR="00AA74EA" w:rsidRDefault="00AA74EA" w:rsidP="00AA74EA"/>
    <w:p w:rsidR="00AA74EA" w:rsidRDefault="00AA74EA" w:rsidP="00AA74EA"/>
    <w:p w:rsidR="00AA74EA" w:rsidRDefault="00AA74EA" w:rsidP="00AA74EA"/>
    <w:p w:rsidR="00AA74EA" w:rsidRDefault="00AA74EA" w:rsidP="00AA74EA"/>
    <w:p w:rsidR="00AA74EA" w:rsidRDefault="00AA74EA" w:rsidP="00AA74EA"/>
    <w:p w:rsidR="00AA74EA" w:rsidRDefault="00AA74EA" w:rsidP="00AA74EA"/>
    <w:p w:rsidR="00AA74EA" w:rsidRDefault="00AA74EA" w:rsidP="00AA74EA"/>
    <w:p w:rsidR="00AA74EA" w:rsidRPr="00AA74EA" w:rsidRDefault="00AA74EA" w:rsidP="00AA74EA"/>
    <w:p w:rsidR="00962968" w:rsidRDefault="00734EF8">
      <w:pPr>
        <w:pStyle w:val="1"/>
        <w:contextualSpacing/>
        <w:jc w:val="right"/>
      </w:pPr>
      <w:proofErr w:type="spellStart"/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Приложение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ru-RU" w:eastAsia="en-US"/>
        </w:rPr>
        <w:t>3</w:t>
      </w:r>
    </w:p>
    <w:p w:rsidR="00962968" w:rsidRDefault="00734EF8">
      <w:pPr>
        <w:pStyle w:val="1"/>
        <w:spacing w:before="0" w:after="0"/>
        <w:ind w:firstLine="2102"/>
        <w:contextualSpacing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программе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62968" w:rsidRDefault="00734EF8">
      <w:pPr>
        <w:pStyle w:val="1"/>
        <w:spacing w:before="0" w:after="0"/>
        <w:ind w:firstLine="2102"/>
        <w:contextualSpacing/>
        <w:jc w:val="right"/>
        <w:rPr>
          <w:rFonts w:ascii="Times New Roman" w:hAnsi="Times New Roman" w:cs="Times New Roman"/>
          <w:b w:val="0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Содержание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функционирование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62968" w:rsidRDefault="00734EF8">
      <w:pPr>
        <w:contextualSpacing/>
        <w:jc w:val="right"/>
      </w:pPr>
      <w:r>
        <w:t>органов местного самоуправления»</w:t>
      </w:r>
    </w:p>
    <w:p w:rsidR="00962968" w:rsidRDefault="00962968">
      <w:pPr>
        <w:tabs>
          <w:tab w:val="left" w:pos="10206"/>
          <w:tab w:val="left" w:pos="10632"/>
        </w:tabs>
      </w:pPr>
    </w:p>
    <w:p w:rsidR="00962968" w:rsidRDefault="00734EF8">
      <w:pPr>
        <w:pStyle w:val="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734EF8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Ресурсное обеспечение</w:t>
      </w:r>
      <w:r w:rsidRPr="00734EF8">
        <w:rPr>
          <w:rFonts w:ascii="Times New Roman" w:hAnsi="Times New Roman" w:cs="Times New Roman"/>
          <w:b w:val="0"/>
          <w:caps/>
          <w:color w:val="000000"/>
          <w:sz w:val="28"/>
          <w:szCs w:val="28"/>
          <w:lang w:val="ru-RU"/>
        </w:rPr>
        <w:t xml:space="preserve"> </w:t>
      </w:r>
      <w:r w:rsidRPr="00734EF8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реализации муниципальной программы за счет средств бюджета Усольского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муниципального района Иркутской области</w:t>
      </w:r>
    </w:p>
    <w:p w:rsidR="00962968" w:rsidRDefault="00734EF8">
      <w:pPr>
        <w:pBdr>
          <w:bottom w:val="single" w:sz="4" w:space="1" w:color="000000"/>
        </w:pBdr>
        <w:spacing w:line="302" w:lineRule="atLeast"/>
        <w:jc w:val="center"/>
        <w:rPr>
          <w:rStyle w:val="pt-a0-000022"/>
          <w:i/>
          <w:sz w:val="28"/>
          <w:szCs w:val="28"/>
        </w:rPr>
      </w:pPr>
      <w:r>
        <w:rPr>
          <w:sz w:val="28"/>
        </w:rPr>
        <w:t>«Содержание и функционирование органов местного самоуправления»</w:t>
      </w:r>
    </w:p>
    <w:p w:rsidR="00962968" w:rsidRDefault="00734EF8">
      <w:pPr>
        <w:pStyle w:val="ConsPlusNonformat"/>
        <w:jc w:val="center"/>
      </w:pPr>
      <w:r>
        <w:rPr>
          <w:rFonts w:ascii="Times New Roman" w:hAnsi="Times New Roman" w:cs="Times New Roman"/>
          <w:i/>
          <w:sz w:val="24"/>
          <w:szCs w:val="28"/>
        </w:rPr>
        <w:t>(наименование муниципальной программы)</w:t>
      </w:r>
    </w:p>
    <w:p w:rsidR="00962968" w:rsidRDefault="0096296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48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3167"/>
        <w:gridCol w:w="2326"/>
        <w:gridCol w:w="1264"/>
        <w:gridCol w:w="1130"/>
        <w:gridCol w:w="1265"/>
        <w:gridCol w:w="1126"/>
        <w:gridCol w:w="1128"/>
        <w:gridCol w:w="1126"/>
        <w:gridCol w:w="1134"/>
      </w:tblGrid>
      <w:tr w:rsidR="00962968" w:rsidTr="00560AE9">
        <w:trPr>
          <w:trHeight w:val="292"/>
          <w:tblHeader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8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(тыс. руб.), </w:t>
            </w:r>
          </w:p>
        </w:tc>
      </w:tr>
      <w:tr w:rsidR="00962968" w:rsidTr="00560AE9">
        <w:trPr>
          <w:trHeight w:val="292"/>
          <w:tblHeader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962968" w:rsidTr="00560AE9">
        <w:trPr>
          <w:trHeight w:val="292"/>
          <w:tblHeader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593736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34EF8" w:rsidTr="00560AE9">
        <w:trPr>
          <w:trHeight w:val="292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</w:t>
            </w:r>
            <w:r>
              <w:rPr>
                <w:color w:val="000000"/>
                <w:sz w:val="18"/>
                <w:szCs w:val="18"/>
              </w:rPr>
              <w:t>Содержание и функционирование органов местного самоуправления»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8D27AF">
              <w:rPr>
                <w:color w:val="000000"/>
                <w:sz w:val="18"/>
                <w:szCs w:val="18"/>
              </w:rPr>
              <w:t>148 617,32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593736" w:rsidP="00593736">
            <w:pPr>
              <w:jc w:val="center"/>
              <w:rPr>
                <w:color w:val="000000"/>
                <w:sz w:val="18"/>
                <w:szCs w:val="18"/>
              </w:rPr>
            </w:pPr>
            <w:r w:rsidRPr="008D27AF">
              <w:rPr>
                <w:color w:val="000000"/>
                <w:sz w:val="18"/>
                <w:szCs w:val="18"/>
              </w:rPr>
              <w:t>175 132,05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680D34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176 530,04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680D34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170 571,14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680D34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171 570,75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680D34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155 479,35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8D27AF" w:rsidRDefault="00680D34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997 900,65</w:t>
            </w:r>
          </w:p>
        </w:tc>
      </w:tr>
      <w:tr w:rsidR="00734EF8" w:rsidTr="00560AE9">
        <w:trPr>
          <w:trHeight w:val="70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734EF8" w:rsidRDefault="00734EF8" w:rsidP="00734EF8">
            <w:pPr>
              <w:tabs>
                <w:tab w:val="left" w:pos="5103"/>
              </w:tabs>
            </w:pPr>
            <w:r>
              <w:rPr>
                <w:sz w:val="18"/>
                <w:szCs w:val="18"/>
              </w:rPr>
              <w:t>Комитет по экономике и финансам администрации</w:t>
            </w:r>
            <w:r>
              <w:rPr>
                <w:color w:val="000000"/>
                <w:sz w:val="18"/>
                <w:szCs w:val="18"/>
              </w:rPr>
              <w:t xml:space="preserve"> Усольского муниципального района Иркутской области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8D27AF">
              <w:rPr>
                <w:color w:val="000000"/>
                <w:sz w:val="18"/>
                <w:szCs w:val="18"/>
              </w:rPr>
              <w:t>54 622,66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8D27AF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8D27AF">
              <w:rPr>
                <w:color w:val="000000"/>
                <w:sz w:val="18"/>
                <w:szCs w:val="18"/>
              </w:rPr>
              <w:t>62 874,58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680D34" w:rsidRDefault="00680D34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680D34">
              <w:rPr>
                <w:color w:val="000000"/>
                <w:sz w:val="18"/>
                <w:szCs w:val="18"/>
              </w:rPr>
              <w:t>63 724,65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680D34" w:rsidP="00734E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58 166,86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680D34" w:rsidP="00734E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59 166,56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734EF8" w:rsidP="00734E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7AF">
              <w:rPr>
                <w:rFonts w:ascii="Arial" w:hAnsi="Arial" w:cs="Arial"/>
                <w:color w:val="000000"/>
                <w:sz w:val="18"/>
                <w:szCs w:val="18"/>
              </w:rPr>
              <w:t>49 273,84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8D27AF" w:rsidRDefault="00680D34" w:rsidP="00734E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347 829,14</w:t>
            </w:r>
          </w:p>
        </w:tc>
      </w:tr>
      <w:tr w:rsidR="00734EF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Pr="008D27AF" w:rsidRDefault="00734EF8" w:rsidP="00734EF8">
            <w:pPr>
              <w:rPr>
                <w:sz w:val="18"/>
                <w:szCs w:val="18"/>
              </w:rPr>
            </w:pPr>
            <w:r w:rsidRPr="008D27AF">
              <w:rPr>
                <w:sz w:val="18"/>
                <w:szCs w:val="18"/>
              </w:rPr>
              <w:t>соисполнитель 1</w:t>
            </w:r>
          </w:p>
          <w:p w:rsidR="00734EF8" w:rsidRDefault="00734EF8" w:rsidP="00734EF8">
            <w:pPr>
              <w:tabs>
                <w:tab w:val="left" w:pos="5103"/>
              </w:tabs>
              <w:jc w:val="center"/>
            </w:pPr>
            <w:r w:rsidRPr="008D27AF">
              <w:rPr>
                <w:sz w:val="18"/>
                <w:szCs w:val="18"/>
              </w:rPr>
              <w:t xml:space="preserve">Отдел учета и отчетности </w:t>
            </w:r>
            <w:r w:rsidRPr="008D27AF">
              <w:rPr>
                <w:color w:val="000000"/>
                <w:sz w:val="18"/>
                <w:szCs w:val="18"/>
              </w:rPr>
              <w:t>аппарата</w:t>
            </w:r>
            <w:r w:rsidRPr="008D27AF">
              <w:rPr>
                <w:sz w:val="18"/>
                <w:szCs w:val="18"/>
              </w:rPr>
              <w:t xml:space="preserve"> администрации </w:t>
            </w:r>
            <w:r w:rsidRPr="008D27AF"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  <w:p w:rsidR="00734EF8" w:rsidRDefault="00734EF8" w:rsidP="00734E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8D27AF">
              <w:rPr>
                <w:color w:val="000000"/>
                <w:sz w:val="18"/>
                <w:szCs w:val="18"/>
              </w:rPr>
              <w:t>50 447,03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8D27AF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8D27AF">
              <w:rPr>
                <w:color w:val="000000"/>
                <w:sz w:val="18"/>
                <w:szCs w:val="18"/>
              </w:rPr>
              <w:t>66 338,39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8D27AF">
              <w:rPr>
                <w:color w:val="000000"/>
                <w:sz w:val="18"/>
                <w:szCs w:val="18"/>
              </w:rPr>
              <w:t>66 443,30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680D34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66 042,18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680D34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66 042,09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8D27AF">
              <w:rPr>
                <w:color w:val="000000"/>
                <w:sz w:val="18"/>
                <w:szCs w:val="18"/>
              </w:rPr>
              <w:t>68 610,85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8D27AF" w:rsidRDefault="00680D34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383 923,84</w:t>
            </w:r>
          </w:p>
        </w:tc>
      </w:tr>
      <w:tr w:rsidR="00734EF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F37E85" w:rsidP="008D27AF">
            <w:pPr>
              <w:tabs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соисполнитель 2 </w:t>
            </w:r>
          </w:p>
          <w:p w:rsidR="00F37E85" w:rsidRDefault="00F37E85" w:rsidP="008D27AF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организационной работе аппарата администрации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861,57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8D27AF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1204,42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F37E85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1 009,</w:t>
            </w:r>
            <w:r w:rsidR="00F37E8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F37E85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1 009,</w:t>
            </w:r>
            <w:r w:rsidR="00F37E8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F37E85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1 009,</w:t>
            </w:r>
            <w:r w:rsidR="00F37E8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F37E85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1 009,</w:t>
            </w:r>
            <w:r w:rsidR="00F37E8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A649AF" w:rsidRDefault="00F37E85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6102,79</w:t>
            </w:r>
          </w:p>
        </w:tc>
      </w:tr>
      <w:tr w:rsidR="00734EF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Pr="008D27AF" w:rsidRDefault="00734EF8" w:rsidP="00734EF8">
            <w:pPr>
              <w:rPr>
                <w:sz w:val="18"/>
                <w:szCs w:val="18"/>
              </w:rPr>
            </w:pPr>
            <w:r w:rsidRPr="008D27AF">
              <w:rPr>
                <w:sz w:val="18"/>
                <w:szCs w:val="18"/>
              </w:rPr>
              <w:t>участник 1</w:t>
            </w:r>
          </w:p>
          <w:p w:rsidR="00734EF8" w:rsidRDefault="00734EF8" w:rsidP="008D27AF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8D27AF">
              <w:rPr>
                <w:sz w:val="18"/>
                <w:szCs w:val="18"/>
              </w:rPr>
              <w:t xml:space="preserve">Комитет по образованию </w:t>
            </w:r>
            <w:r w:rsidRPr="008D27AF"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6 417,40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8D27AF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7 330,44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5 477,40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A649AF" w:rsidRDefault="008D27AF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41 538,58</w:t>
            </w:r>
          </w:p>
        </w:tc>
      </w:tr>
      <w:tr w:rsidR="00734EF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2</w:t>
            </w:r>
          </w:p>
          <w:p w:rsidR="00734EF8" w:rsidRDefault="00734EF8" w:rsidP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36 268,66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8D27AF" w:rsidP="008D27AF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37 384,22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31 108,06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A649AF" w:rsidRDefault="008D27AF" w:rsidP="008D27AF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218 506,30</w:t>
            </w:r>
          </w:p>
        </w:tc>
      </w:tr>
      <w:tr w:rsidR="00734EF8" w:rsidTr="00560AE9">
        <w:trPr>
          <w:trHeight w:val="292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 «Обеспечение деятельности органов местного самоуправления»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72 677,66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8D27AF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97 547,31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F37E85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97 946,</w:t>
            </w:r>
            <w:r w:rsidR="00734EF8" w:rsidRPr="00A649AF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F37E85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92 089,86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F37E85" w:rsidP="00F37E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92 089,77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86 256,71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A649AF" w:rsidRDefault="00F37E85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538 607,67</w:t>
            </w:r>
          </w:p>
        </w:tc>
      </w:tr>
      <w:tr w:rsidR="00734EF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Pr="00A649AF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 w:rsidRPr="00A649AF">
              <w:rPr>
                <w:sz w:val="18"/>
                <w:szCs w:val="18"/>
              </w:rPr>
              <w:t>ответственный исполнитель</w:t>
            </w:r>
          </w:p>
          <w:p w:rsidR="00734EF8" w:rsidRPr="00A649AF" w:rsidRDefault="00734EF8" w:rsidP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A649AF"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 w:rsidRPr="00A649AF"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24 272,66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32 654,58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F37E85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33 121,64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F37E85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27 666,26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F37E85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27 666,26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20 623,84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A649AF" w:rsidRDefault="00F37E85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166 005,24</w:t>
            </w:r>
          </w:p>
        </w:tc>
      </w:tr>
      <w:tr w:rsidR="00734EF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Pr="00A649AF" w:rsidRDefault="00734EF8" w:rsidP="00734EF8">
            <w:pPr>
              <w:rPr>
                <w:sz w:val="18"/>
                <w:szCs w:val="18"/>
              </w:rPr>
            </w:pPr>
            <w:r w:rsidRPr="00A649AF">
              <w:rPr>
                <w:sz w:val="18"/>
                <w:szCs w:val="18"/>
              </w:rPr>
              <w:t>соисполнитель 1</w:t>
            </w:r>
          </w:p>
          <w:p w:rsidR="00734EF8" w:rsidRDefault="00734EF8" w:rsidP="00A649AF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A649AF">
              <w:rPr>
                <w:sz w:val="18"/>
                <w:szCs w:val="18"/>
              </w:rPr>
              <w:t xml:space="preserve">Отдел учета и отчетности </w:t>
            </w:r>
            <w:r w:rsidRPr="00A649AF">
              <w:rPr>
                <w:color w:val="000000"/>
                <w:sz w:val="18"/>
                <w:szCs w:val="18"/>
              </w:rPr>
              <w:t>аппарата</w:t>
            </w:r>
            <w:r w:rsidRPr="00A649AF">
              <w:rPr>
                <w:sz w:val="18"/>
                <w:szCs w:val="18"/>
              </w:rPr>
              <w:t xml:space="preserve"> администрации </w:t>
            </w:r>
            <w:r w:rsidRPr="00A649AF"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jc w:val="center"/>
            </w:pPr>
            <w:r>
              <w:rPr>
                <w:color w:val="000000"/>
                <w:sz w:val="18"/>
                <w:szCs w:val="18"/>
              </w:rPr>
              <w:t>41 987,60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A649AF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57 562,29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734EF8">
              <w:rPr>
                <w:color w:val="000000"/>
                <w:sz w:val="18"/>
                <w:szCs w:val="18"/>
              </w:rPr>
              <w:t>57 386,94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F37E85" w:rsidP="00F37E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56 985,82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F37E85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56 985,73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734EF8">
              <w:rPr>
                <w:color w:val="000000"/>
                <w:sz w:val="18"/>
                <w:szCs w:val="18"/>
              </w:rPr>
              <w:t>60 155,47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734EF8" w:rsidRDefault="00F37E85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331 063,85</w:t>
            </w:r>
          </w:p>
        </w:tc>
      </w:tr>
      <w:tr w:rsidR="00734EF8" w:rsidTr="00560AE9">
        <w:trPr>
          <w:trHeight w:val="239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1</w:t>
            </w:r>
          </w:p>
          <w:p w:rsidR="00734EF8" w:rsidRDefault="00734EF8" w:rsidP="00734EF8">
            <w:pPr>
              <w:tabs>
                <w:tab w:val="left" w:pos="5103"/>
              </w:tabs>
            </w:pPr>
            <w:r>
              <w:rPr>
                <w:sz w:val="18"/>
                <w:szCs w:val="18"/>
              </w:rPr>
              <w:t xml:space="preserve">Комитет по образованию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6 417,40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A649AF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7 330,44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734EF8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734EF8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734EF8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734EF8">
              <w:rPr>
                <w:color w:val="000000"/>
                <w:sz w:val="18"/>
                <w:szCs w:val="18"/>
              </w:rPr>
              <w:t>5 477,40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734EF8" w:rsidRDefault="005F31C6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41 538,58</w:t>
            </w:r>
          </w:p>
        </w:tc>
      </w:tr>
      <w:tr w:rsidR="00962968" w:rsidTr="00560AE9">
        <w:trPr>
          <w:trHeight w:val="239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2</w:t>
            </w:r>
          </w:p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65AD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5F31C6" w:rsidRDefault="002965AD" w:rsidP="002965A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 xml:space="preserve">Мероприятие 1.1.«Финансовое обеспечение деятельности мэра </w:t>
            </w:r>
            <w:r w:rsidRPr="005F31C6"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 w:rsidRPr="005F31C6">
              <w:rPr>
                <w:sz w:val="18"/>
                <w:szCs w:val="18"/>
              </w:rPr>
              <w:t>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5AD" w:rsidRPr="005F31C6" w:rsidRDefault="002965AD" w:rsidP="005F31C6">
            <w:pPr>
              <w:rPr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>соисполнитель 1</w:t>
            </w:r>
          </w:p>
          <w:p w:rsidR="002965AD" w:rsidRDefault="002965AD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 xml:space="preserve">Отдел учета и отчетности </w:t>
            </w:r>
            <w:r w:rsidRPr="005F31C6">
              <w:rPr>
                <w:color w:val="000000"/>
                <w:sz w:val="18"/>
                <w:szCs w:val="18"/>
              </w:rPr>
              <w:t>аппарата</w:t>
            </w:r>
            <w:r w:rsidRPr="005F31C6">
              <w:rPr>
                <w:sz w:val="18"/>
                <w:szCs w:val="18"/>
              </w:rPr>
              <w:t xml:space="preserve"> администрации </w:t>
            </w:r>
            <w:r w:rsidRPr="005F31C6"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 w:rsidRPr="005F31C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3 426,59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3 620,09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3 620,09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3 620,09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3 620,09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3 120,09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21 027,04</w:t>
            </w:r>
          </w:p>
        </w:tc>
      </w:tr>
      <w:tr w:rsidR="002965AD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firstLine="0"/>
            </w:pPr>
            <w:r>
              <w:rPr>
                <w:sz w:val="18"/>
                <w:szCs w:val="18"/>
              </w:rPr>
              <w:t>Мероприятие 1.2.«</w:t>
            </w:r>
            <w:r>
              <w:rPr>
                <w:color w:val="000000"/>
                <w:sz w:val="18"/>
                <w:szCs w:val="18"/>
              </w:rPr>
              <w:t xml:space="preserve">Финансовое и материально-техническое обеспечение деятельности администрации </w:t>
            </w:r>
            <w:r>
              <w:rPr>
                <w:sz w:val="18"/>
                <w:szCs w:val="18"/>
              </w:rPr>
              <w:t>Усольского муниципального района Иркутской области»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5F31C6" w:rsidRDefault="002965AD" w:rsidP="002965AD">
            <w:pPr>
              <w:rPr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>соисполнитель 1</w:t>
            </w:r>
          </w:p>
          <w:p w:rsidR="002965AD" w:rsidRDefault="002965AD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 xml:space="preserve">Отдел учета и отчетности </w:t>
            </w:r>
            <w:r w:rsidRPr="005F31C6">
              <w:rPr>
                <w:color w:val="000000"/>
                <w:sz w:val="18"/>
                <w:szCs w:val="18"/>
              </w:rPr>
              <w:t>аппарата</w:t>
            </w:r>
            <w:r w:rsidRPr="005F31C6">
              <w:rPr>
                <w:sz w:val="18"/>
                <w:szCs w:val="18"/>
              </w:rPr>
              <w:t xml:space="preserve"> администрации </w:t>
            </w:r>
            <w:r w:rsidRPr="005F31C6"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5F31C6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</w:t>
            </w:r>
            <w:r w:rsidR="002965AD">
              <w:rPr>
                <w:color w:val="000000"/>
                <w:sz w:val="18"/>
                <w:szCs w:val="18"/>
              </w:rPr>
              <w:t>561,01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5F31C6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53 942,20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53 766,85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37E85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53 365,73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37E85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53 365,64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57 035,38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2965AD" w:rsidRDefault="00F37E85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310 036,81</w:t>
            </w:r>
          </w:p>
        </w:tc>
      </w:tr>
      <w:tr w:rsidR="002965AD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5F31C6" w:rsidRDefault="002965AD" w:rsidP="002965A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 xml:space="preserve">Мероприятие 1.3.«Финансовое и материально-техническое обеспечение деятельности комитета по экономике и финансам </w:t>
            </w:r>
            <w:proofErr w:type="spellStart"/>
            <w:r w:rsidRPr="005F31C6">
              <w:rPr>
                <w:sz w:val="18"/>
                <w:szCs w:val="18"/>
              </w:rPr>
              <w:t>администрац</w:t>
            </w:r>
            <w:r w:rsidRPr="005F31C6">
              <w:rPr>
                <w:color w:val="000000"/>
                <w:sz w:val="18"/>
                <w:szCs w:val="18"/>
              </w:rPr>
              <w:t>Усольского</w:t>
            </w:r>
            <w:proofErr w:type="spellEnd"/>
            <w:r w:rsidRPr="005F31C6">
              <w:rPr>
                <w:color w:val="000000"/>
                <w:sz w:val="18"/>
                <w:szCs w:val="18"/>
              </w:rPr>
              <w:t xml:space="preserve"> муниципального района Иркутской области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2965AD" w:rsidRDefault="002965AD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24 272,66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32 654,58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37E85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33 121,64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37E85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27 666,26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37E85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27 666,26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20 623,84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2965AD" w:rsidRDefault="00C7121B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166 005,24</w:t>
            </w:r>
          </w:p>
        </w:tc>
      </w:tr>
      <w:tr w:rsidR="002965AD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5F31C6" w:rsidRDefault="002965AD" w:rsidP="002965A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 xml:space="preserve">Мероприятие 1.4.«Финансовое и материально-техническое обеспечение деятельности комитета по образованию </w:t>
            </w:r>
            <w:r w:rsidRPr="005F31C6"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 w:rsidRPr="005F31C6">
              <w:rPr>
                <w:sz w:val="18"/>
                <w:szCs w:val="18"/>
              </w:rPr>
              <w:t>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1</w:t>
            </w:r>
          </w:p>
          <w:p w:rsidR="002965AD" w:rsidRDefault="002965AD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образованию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6 417,40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5F31C6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7 330,44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5 477,40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2965AD" w:rsidRDefault="005F31C6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41 538,58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1.5.«Осуществление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962968" w:rsidRDefault="00734EF8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1.6.«Осуществление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962968" w:rsidRDefault="00734EF8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1.7.«Осуществление областных государственных полномочий по предоставлению гражданам субсидий на оплату жилых помещений и коммунальных услуг»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1.8.«Осуществление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1.9.«Осуществление областных государственных полномочий в сфере труда»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</w:pPr>
            <w:r>
              <w:rPr>
                <w:sz w:val="18"/>
                <w:szCs w:val="18"/>
              </w:rPr>
              <w:t xml:space="preserve">Мероприятие 1.10.«Модернизация и обслуживание компьютерного оборудования, копировальной техники и устройств печати структурных подразделений администрации </w:t>
            </w:r>
            <w:r>
              <w:rPr>
                <w:color w:val="000000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962968" w:rsidRDefault="00734EF8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2</w:t>
            </w:r>
          </w:p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965AD" w:rsidTr="00560AE9">
        <w:trPr>
          <w:trHeight w:val="292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 «Управление муниципальными финансами»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2965AD" w:rsidRDefault="002965AD" w:rsidP="002965A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30 350,00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5F31C6" w:rsidP="005F31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30 220,00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30 603,00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30 500,60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31 500,30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28 650,00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2965AD" w:rsidRDefault="005F31C6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181 823,90</w:t>
            </w:r>
          </w:p>
        </w:tc>
      </w:tr>
      <w:tr w:rsidR="002965AD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2965AD" w:rsidRDefault="002965AD" w:rsidP="002965AD">
            <w:pPr>
              <w:tabs>
                <w:tab w:val="left" w:pos="5103"/>
              </w:tabs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  <w:p w:rsidR="002965AD" w:rsidRDefault="002965AD" w:rsidP="002965AD">
            <w:pPr>
              <w:pStyle w:val="35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5F31C6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30 350,00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C56A44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30 220,00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30 603,00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30 500,60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31 500,30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28 650,00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2965AD" w:rsidRDefault="00C56A44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181 823,90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</w:pPr>
            <w:r>
              <w:rPr>
                <w:sz w:val="18"/>
                <w:szCs w:val="18"/>
              </w:rPr>
              <w:t xml:space="preserve">Мероприятие 2.1.«Осуществление отдельных полномочий по учету средств резервного фонда бюджета </w:t>
            </w:r>
            <w:r>
              <w:rPr>
                <w:color w:val="000000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>
            <w:pPr>
              <w:tabs>
                <w:tab w:val="left" w:pos="5103"/>
              </w:tabs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  <w:p w:rsidR="00962968" w:rsidRDefault="00962968">
            <w:pPr>
              <w:pStyle w:val="35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2.2.«Обслуживание муниципального долга»</w:t>
            </w:r>
          </w:p>
          <w:p w:rsidR="00962968" w:rsidRDefault="0096296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965AD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2.3.«</w:t>
            </w:r>
            <w:r w:rsidR="00560AE9">
              <w:rPr>
                <w:sz w:val="18"/>
                <w:szCs w:val="18"/>
              </w:rPr>
              <w:t xml:space="preserve">Предоставление </w:t>
            </w:r>
            <w:r w:rsidR="00560AE9" w:rsidRPr="00560AE9">
              <w:rPr>
                <w:sz w:val="18"/>
                <w:szCs w:val="18"/>
              </w:rPr>
              <w:t>межбюджетных трансфертов в форме дотаций на выравнивание уровня бюджетной обеспеченности поселений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2965AD" w:rsidRDefault="002965AD" w:rsidP="002965AD">
            <w:pPr>
              <w:tabs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C56A44" w:rsidRDefault="002965AD" w:rsidP="002965AD">
            <w:pPr>
              <w:jc w:val="center"/>
            </w:pPr>
            <w:r w:rsidRPr="00C56A44">
              <w:rPr>
                <w:color w:val="000000"/>
                <w:sz w:val="18"/>
                <w:szCs w:val="18"/>
              </w:rPr>
              <w:t>30 250,00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C56A44" w:rsidRDefault="00C56A44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C56A44">
              <w:rPr>
                <w:color w:val="000000"/>
                <w:sz w:val="18"/>
                <w:szCs w:val="18"/>
              </w:rPr>
              <w:t>29 720,00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C56A44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C56A44">
              <w:rPr>
                <w:color w:val="000000"/>
                <w:sz w:val="18"/>
                <w:szCs w:val="18"/>
              </w:rPr>
              <w:t>30 103,00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C56A44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C56A44">
              <w:rPr>
                <w:color w:val="000000"/>
                <w:sz w:val="18"/>
                <w:szCs w:val="18"/>
              </w:rPr>
              <w:t>30 000,60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C56A44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C56A44">
              <w:rPr>
                <w:color w:val="000000"/>
                <w:sz w:val="18"/>
                <w:szCs w:val="18"/>
              </w:rPr>
              <w:t>31 000,30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C56A44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C56A44">
              <w:rPr>
                <w:color w:val="000000"/>
                <w:sz w:val="18"/>
                <w:szCs w:val="18"/>
              </w:rPr>
              <w:t>28 150,00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C56A44" w:rsidRDefault="00C56A44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C56A44">
              <w:rPr>
                <w:color w:val="000000"/>
                <w:sz w:val="18"/>
                <w:szCs w:val="18"/>
              </w:rPr>
              <w:t>179 229,90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 w:rsidP="00560AE9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560AE9">
              <w:rPr>
                <w:sz w:val="18"/>
                <w:szCs w:val="18"/>
              </w:rPr>
              <w:t>4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2.5. «Совершенствование и обслуживание программного обеспечения»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>
            <w:pPr>
              <w:tabs>
                <w:tab w:val="left" w:pos="5103"/>
              </w:tabs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  <w:p w:rsidR="00962968" w:rsidRDefault="00962968">
            <w:pPr>
              <w:pStyle w:val="35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26AC6" w:rsidTr="00560AE9">
        <w:trPr>
          <w:trHeight w:val="292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 «Обеспечение деятельности МКУ «Управление»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E26AC6" w:rsidRDefault="00E26AC6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36 268,66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37 384,22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31 108,06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C6" w:rsidRPr="00E26AC6" w:rsidRDefault="00C56A44" w:rsidP="00C56A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218 506,30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26AC6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2</w:t>
            </w:r>
          </w:p>
          <w:p w:rsidR="00E26AC6" w:rsidRDefault="00E26AC6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36 268,66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C56A44" w:rsidP="00E26A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37 384,22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31 108,06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C6" w:rsidRP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218 506,30</w:t>
            </w:r>
          </w:p>
        </w:tc>
      </w:tr>
      <w:tr w:rsidR="00E26AC6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3.1.«Финансовое и материально-техническое обеспечение деятельности МКУ «Управление»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2</w:t>
            </w:r>
          </w:p>
          <w:p w:rsidR="00E26AC6" w:rsidRDefault="00E26AC6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36 268,66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C56A44" w:rsidP="00E26AC6">
            <w:r>
              <w:rPr>
                <w:color w:val="000000"/>
                <w:sz w:val="18"/>
                <w:szCs w:val="18"/>
              </w:rPr>
              <w:t>37 384,22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31 108,06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C6" w:rsidRP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218 506,30</w:t>
            </w:r>
          </w:p>
        </w:tc>
      </w:tr>
      <w:tr w:rsidR="00E26AC6" w:rsidTr="00560AE9">
        <w:trPr>
          <w:trHeight w:val="292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 «Цифровое управление и информационная безопасность»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E26AC6" w:rsidRDefault="00E26AC6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861,57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C56A44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1 204,42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C7121B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1 009,</w:t>
            </w:r>
            <w:r w:rsidR="00C7121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C7121B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1 009,</w:t>
            </w:r>
            <w:r w:rsidR="00C7121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C7121B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1 009,</w:t>
            </w:r>
            <w:r w:rsidR="00C7121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C7121B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1 009,</w:t>
            </w:r>
            <w:r w:rsidR="00C7121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C6" w:rsidRPr="00E26AC6" w:rsidRDefault="00C56A44" w:rsidP="00C712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6 102,7</w:t>
            </w:r>
            <w:r w:rsidR="00C7121B">
              <w:rPr>
                <w:color w:val="000000"/>
                <w:sz w:val="18"/>
                <w:szCs w:val="18"/>
              </w:rPr>
              <w:t>9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  <w:p w:rsidR="00962968" w:rsidRDefault="00734EF8">
            <w:pPr>
              <w:tabs>
                <w:tab w:val="left" w:pos="5103"/>
              </w:tabs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861,57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C56A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1 204,42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 w:rsidP="00C712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1 009,</w:t>
            </w:r>
            <w:r w:rsidR="00C7121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 w:rsidP="00C712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1 009,</w:t>
            </w:r>
            <w:r w:rsidR="00C7121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 w:rsidP="00C712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1 009,</w:t>
            </w:r>
            <w:r w:rsidR="00C7121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 w:rsidP="00C712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1 009,</w:t>
            </w:r>
            <w:r w:rsidR="00C7121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C56A44" w:rsidP="00C712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6 102,7</w:t>
            </w:r>
            <w:r w:rsidR="00C7121B">
              <w:rPr>
                <w:color w:val="000000"/>
                <w:sz w:val="18"/>
                <w:szCs w:val="18"/>
              </w:rPr>
              <w:t>9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4.1.«Приобретение программного оборудования»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</w:t>
            </w:r>
            <w:r>
              <w:rPr>
                <w:color w:val="000000"/>
                <w:sz w:val="18"/>
                <w:szCs w:val="18"/>
                <w:highlight w:val="green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505,57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C56A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890,63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C56A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3 512,20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4.2.«Развитие и обеспечение функционирования Единой муниципальной телекоммуникационной сети, аппаратных и программных комплексов»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  <w:p w:rsidR="00962968" w:rsidRDefault="00734EF8">
            <w:pPr>
              <w:tabs>
                <w:tab w:val="left" w:pos="5103"/>
              </w:tabs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  <w:p w:rsidR="00962968" w:rsidRDefault="009629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4.3.«Развитие и обеспечение функционирования системы межведомственного электронного документооборота»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4.4.«Обеспечение функционирования корпоративной телефонной сети»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C56A44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 w:rsidP="00C7121B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</w:t>
            </w:r>
            <w:r w:rsidR="00C7121B">
              <w:rPr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 w:rsidP="00C7121B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</w:t>
            </w:r>
            <w:r w:rsidR="00C7121B">
              <w:rPr>
                <w:sz w:val="18"/>
                <w:szCs w:val="18"/>
              </w:rPr>
              <w:t>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 w:rsidP="00C7121B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</w:t>
            </w:r>
            <w:r w:rsidR="00C7121B">
              <w:rPr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 w:rsidP="00C7121B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</w:t>
            </w:r>
            <w:r w:rsidR="00C7121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C56A44" w:rsidP="00C7121B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2 167,1</w:t>
            </w:r>
            <w:r w:rsidR="00C7121B">
              <w:rPr>
                <w:sz w:val="18"/>
                <w:szCs w:val="18"/>
              </w:rPr>
              <w:t>9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4.5.«Внедрение платформенных решений в сфере оказания муниципальных услуг в электронном виде»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</w:pPr>
            <w:r>
              <w:rPr>
                <w:sz w:val="18"/>
                <w:szCs w:val="18"/>
              </w:rPr>
              <w:t xml:space="preserve">Мероприятие 4.6.«Обеспечение безопасности функционирования информационно-телекоммуникационной инфраструктуры администрации </w:t>
            </w:r>
            <w:r>
              <w:rPr>
                <w:rFonts w:eastAsia="Calibri"/>
              </w:rPr>
              <w:t xml:space="preserve">Усольского муниципального района Иркутской области 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4.7.«Повышение квалификации администраторов и пользователей информационных систем»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</w:t>
            </w:r>
            <w:r>
              <w:rPr>
                <w:color w:val="000000"/>
                <w:sz w:val="18"/>
                <w:szCs w:val="18"/>
                <w:highlight w:val="green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C56A44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C56A44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423,40</w:t>
            </w:r>
          </w:p>
        </w:tc>
      </w:tr>
      <w:tr w:rsidR="00C56A44" w:rsidTr="00560AE9">
        <w:trPr>
          <w:trHeight w:val="292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Default="00C56A44" w:rsidP="00E26AC6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Default="00C56A44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«Выплаты пенсий за выслугу лет гражданам, замещавшим должности муниципальной службы»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Default="00C56A44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C56A44" w:rsidRDefault="00C56A44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Default="00C56A44" w:rsidP="00E26AC6">
            <w:pPr>
              <w:jc w:val="center"/>
            </w:pPr>
            <w:r>
              <w:rPr>
                <w:color w:val="000000"/>
                <w:sz w:val="18"/>
                <w:szCs w:val="18"/>
              </w:rPr>
              <w:t>8 459,43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Default="00C56A44">
            <w:r w:rsidRPr="006963F4">
              <w:rPr>
                <w:color w:val="000000"/>
                <w:sz w:val="18"/>
                <w:szCs w:val="18"/>
              </w:rPr>
              <w:t>8 776,10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P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9 056,36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P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9 056,36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P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9 056,36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P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8 455,38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A44" w:rsidRP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52 859,99</w:t>
            </w:r>
          </w:p>
        </w:tc>
      </w:tr>
      <w:tr w:rsidR="00C56A44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Default="00C56A44" w:rsidP="00E26AC6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Default="00C56A44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Default="00C56A44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C56A44" w:rsidRDefault="00C56A44" w:rsidP="00E26A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8 459,43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Default="00C56A44">
            <w:r w:rsidRPr="006963F4">
              <w:rPr>
                <w:color w:val="000000"/>
                <w:sz w:val="18"/>
                <w:szCs w:val="18"/>
              </w:rPr>
              <w:t>8 776,10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P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9 056,36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P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9 056,36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P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9 056,36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P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8 455,38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A44" w:rsidRP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52 859,99</w:t>
            </w:r>
          </w:p>
        </w:tc>
      </w:tr>
      <w:tr w:rsidR="00E26AC6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«Выплата пенсии за выслугу лет на муниципальной службе»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E26AC6" w:rsidRDefault="00E26AC6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6 748,97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6 789,76</w:t>
            </w:r>
          </w:p>
          <w:p w:rsidR="00E26AC6" w:rsidRDefault="00E26AC6" w:rsidP="00E26A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sz w:val="18"/>
                <w:szCs w:val="18"/>
              </w:rPr>
            </w:pPr>
            <w:r w:rsidRPr="00E26AC6">
              <w:rPr>
                <w:sz w:val="18"/>
                <w:szCs w:val="18"/>
              </w:rPr>
              <w:t>7 021,02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sz w:val="18"/>
                <w:szCs w:val="18"/>
              </w:rPr>
            </w:pPr>
            <w:r w:rsidRPr="00E26AC6">
              <w:rPr>
                <w:sz w:val="18"/>
                <w:szCs w:val="18"/>
              </w:rPr>
              <w:t>7 021,02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sz w:val="18"/>
                <w:szCs w:val="18"/>
              </w:rPr>
            </w:pPr>
            <w:r w:rsidRPr="00E26AC6">
              <w:rPr>
                <w:sz w:val="18"/>
                <w:szCs w:val="18"/>
              </w:rPr>
              <w:t>7 021,02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sz w:val="18"/>
                <w:szCs w:val="18"/>
              </w:rPr>
            </w:pPr>
            <w:r w:rsidRPr="00E26AC6">
              <w:rPr>
                <w:sz w:val="18"/>
                <w:szCs w:val="18"/>
              </w:rPr>
              <w:t>6 709,70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41 311,49</w:t>
            </w:r>
          </w:p>
        </w:tc>
      </w:tr>
      <w:tr w:rsidR="00E26AC6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5"/>
              <w:shd w:val="clear" w:color="auto" w:fill="auto"/>
              <w:ind w:firstLine="0"/>
            </w:pPr>
            <w:r>
              <w:rPr>
                <w:sz w:val="18"/>
                <w:szCs w:val="18"/>
              </w:rPr>
              <w:t>Мероприятие «Ежемесячная выплата Почетным гражданам»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E26AC6" w:rsidRDefault="00E26AC6" w:rsidP="00E26A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1 710,46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C56A44" w:rsidP="00E26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1 986,34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sz w:val="18"/>
                <w:szCs w:val="18"/>
              </w:rPr>
            </w:pPr>
            <w:r w:rsidRPr="00E26AC6">
              <w:rPr>
                <w:sz w:val="18"/>
                <w:szCs w:val="18"/>
              </w:rPr>
              <w:t>1 986,34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sz w:val="18"/>
                <w:szCs w:val="18"/>
              </w:rPr>
            </w:pPr>
            <w:r w:rsidRPr="00E26AC6">
              <w:rPr>
                <w:sz w:val="18"/>
                <w:szCs w:val="18"/>
              </w:rPr>
              <w:t>1 986,34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sz w:val="18"/>
                <w:szCs w:val="18"/>
              </w:rPr>
            </w:pPr>
            <w:r w:rsidRPr="00E26AC6">
              <w:rPr>
                <w:sz w:val="18"/>
                <w:szCs w:val="18"/>
              </w:rPr>
              <w:t>1 986,34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sz w:val="18"/>
                <w:szCs w:val="18"/>
              </w:rPr>
            </w:pPr>
            <w:r w:rsidRPr="00E26AC6">
              <w:rPr>
                <w:sz w:val="18"/>
                <w:szCs w:val="18"/>
              </w:rPr>
              <w:t>1 696,68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11 352,50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«Чествование пенсионеров в День пожилого человека»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06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0632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196,00</w:t>
            </w:r>
          </w:p>
        </w:tc>
      </w:tr>
    </w:tbl>
    <w:p w:rsidR="00962968" w:rsidRDefault="00962968">
      <w:pPr>
        <w:rPr>
          <w:sz w:val="18"/>
          <w:szCs w:val="18"/>
        </w:rPr>
      </w:pPr>
    </w:p>
    <w:p w:rsidR="00962968" w:rsidRDefault="00962968">
      <w:pPr>
        <w:rPr>
          <w:sz w:val="18"/>
          <w:szCs w:val="18"/>
        </w:rPr>
      </w:pPr>
    </w:p>
    <w:p w:rsidR="00962968" w:rsidRDefault="00962968">
      <w:pPr>
        <w:rPr>
          <w:sz w:val="18"/>
          <w:szCs w:val="18"/>
        </w:rPr>
        <w:sectPr w:rsidR="00962968">
          <w:headerReference w:type="default" r:id="rId11"/>
          <w:pgSz w:w="16838" w:h="11906" w:orient="landscape"/>
          <w:pgMar w:top="851" w:right="1134" w:bottom="1701" w:left="1134" w:header="709" w:footer="0" w:gutter="0"/>
          <w:cols w:space="1701"/>
          <w:docGrid w:linePitch="360"/>
        </w:sectPr>
      </w:pPr>
    </w:p>
    <w:p w:rsidR="00962968" w:rsidRDefault="00734EF8">
      <w:pPr>
        <w:pStyle w:val="1"/>
        <w:spacing w:before="0" w:after="0"/>
        <w:ind w:firstLine="2102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Приложение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4</w:t>
      </w:r>
    </w:p>
    <w:p w:rsidR="00962968" w:rsidRDefault="00734EF8">
      <w:pPr>
        <w:jc w:val="right"/>
      </w:pPr>
      <w:r>
        <w:t xml:space="preserve">к муниципальной программе </w:t>
      </w:r>
    </w:p>
    <w:p w:rsidR="00962968" w:rsidRDefault="00734EF8">
      <w:pPr>
        <w:jc w:val="right"/>
      </w:pPr>
      <w:r>
        <w:t xml:space="preserve">«Содержание и функционирование </w:t>
      </w:r>
    </w:p>
    <w:p w:rsidR="00962968" w:rsidRDefault="00734EF8">
      <w:pPr>
        <w:jc w:val="right"/>
      </w:pPr>
      <w:r>
        <w:t>органов местного самоуправления»</w:t>
      </w:r>
    </w:p>
    <w:p w:rsidR="00962968" w:rsidRDefault="00962968">
      <w:pPr>
        <w:rPr>
          <w:lang w:eastAsia="en-US"/>
        </w:rPr>
      </w:pPr>
    </w:p>
    <w:p w:rsidR="00962968" w:rsidRPr="00734EF8" w:rsidRDefault="00734EF8">
      <w:pPr>
        <w:pStyle w:val="1"/>
        <w:jc w:val="center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sz w:val="28"/>
          <w:lang w:val="ru-RU"/>
        </w:rPr>
        <w:t xml:space="preserve">   </w:t>
      </w:r>
      <w:r w:rsidRPr="00734EF8">
        <w:rPr>
          <w:rFonts w:ascii="Times New Roman" w:hAnsi="Times New Roman" w:cs="Times New Roman"/>
          <w:b w:val="0"/>
          <w:sz w:val="28"/>
          <w:lang w:val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962968" w:rsidRDefault="00734EF8">
      <w:pPr>
        <w:pBdr>
          <w:bottom w:val="single" w:sz="4" w:space="1" w:color="000000"/>
        </w:pBdr>
        <w:spacing w:line="302" w:lineRule="atLeast"/>
        <w:jc w:val="center"/>
        <w:rPr>
          <w:rStyle w:val="pt-a0-000022"/>
          <w:i/>
          <w:sz w:val="28"/>
          <w:szCs w:val="28"/>
        </w:rPr>
      </w:pPr>
      <w:r>
        <w:rPr>
          <w:sz w:val="28"/>
        </w:rPr>
        <w:t>«Содержание и функционирование органов местного самоуправления»</w:t>
      </w:r>
    </w:p>
    <w:p w:rsidR="00962968" w:rsidRDefault="00734EF8">
      <w:pPr>
        <w:pStyle w:val="ConsPlusNonformat"/>
        <w:jc w:val="center"/>
      </w:pPr>
      <w:r>
        <w:rPr>
          <w:rFonts w:ascii="Times New Roman" w:hAnsi="Times New Roman" w:cs="Times New Roman"/>
          <w:i/>
          <w:sz w:val="24"/>
          <w:szCs w:val="28"/>
        </w:rPr>
        <w:t>(наименование муниципальной программы)</w:t>
      </w:r>
    </w:p>
    <w:p w:rsidR="00962968" w:rsidRDefault="00962968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</w:p>
    <w:tbl>
      <w:tblPr>
        <w:tblW w:w="525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525"/>
        <w:gridCol w:w="1666"/>
        <w:gridCol w:w="1130"/>
        <w:gridCol w:w="1134"/>
        <w:gridCol w:w="1130"/>
        <w:gridCol w:w="1130"/>
        <w:gridCol w:w="1132"/>
        <w:gridCol w:w="1128"/>
        <w:gridCol w:w="1359"/>
        <w:gridCol w:w="2467"/>
      </w:tblGrid>
      <w:tr w:rsidR="00962968" w:rsidTr="00560AE9">
        <w:trPr>
          <w:trHeight w:val="292"/>
          <w:tblHeader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t>Источник финансирования</w:t>
            </w:r>
          </w:p>
        </w:tc>
        <w:tc>
          <w:tcPr>
            <w:tcW w:w="8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ind w:left="-571" w:right="-57" w:firstLine="5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привлечения средств</w:t>
            </w:r>
          </w:p>
        </w:tc>
      </w:tr>
      <w:tr w:rsidR="00962968" w:rsidTr="00560AE9">
        <w:trPr>
          <w:trHeight w:val="292"/>
          <w:tblHeader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pStyle w:val="35"/>
              <w:shd w:val="clear" w:color="auto" w:fill="auto"/>
              <w:ind w:firstLine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2968" w:rsidTr="00560AE9">
        <w:trPr>
          <w:trHeight w:val="292"/>
          <w:tblHeader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</w:pPr>
            <w:r>
              <w:t>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t>10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t>11</w:t>
            </w:r>
          </w:p>
        </w:tc>
      </w:tr>
      <w:tr w:rsidR="004653E5" w:rsidTr="00560AE9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«Содержание и функционирование органов местного самоуправления»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Default="004653E5" w:rsidP="00465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297 309,92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Default="000F138B" w:rsidP="00465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334 460,85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Pr="004653E5" w:rsidRDefault="00757808" w:rsidP="00465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334 968,14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Pr="004653E5" w:rsidRDefault="00757808" w:rsidP="00465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307 617,54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Pr="004653E5" w:rsidRDefault="00757808" w:rsidP="00465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308 498 35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Pr="004653E5" w:rsidRDefault="004653E5" w:rsidP="004653E5">
            <w:pPr>
              <w:jc w:val="center"/>
              <w:rPr>
                <w:color w:val="000000"/>
                <w:sz w:val="18"/>
                <w:szCs w:val="18"/>
              </w:rPr>
            </w:pPr>
            <w:r w:rsidRPr="004653E5">
              <w:rPr>
                <w:color w:val="000000"/>
                <w:sz w:val="18"/>
                <w:szCs w:val="18"/>
              </w:rPr>
              <w:t>246 717,94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Pr="004653E5" w:rsidRDefault="00757808" w:rsidP="00465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1 829 572,15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</w:tr>
      <w:tr w:rsidR="004653E5" w:rsidTr="00757808">
        <w:trPr>
          <w:trHeight w:val="32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Default="004653E5" w:rsidP="00465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148 692,60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Default="000F138B" w:rsidP="00465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159 328,80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Pr="004653E5" w:rsidRDefault="00757808" w:rsidP="003C1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158 438,10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Pr="004653E5" w:rsidRDefault="00757808" w:rsidP="00465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137 046,40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Pr="004653E5" w:rsidRDefault="00757808" w:rsidP="00465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136 927,60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Pr="004653E5" w:rsidRDefault="004653E5" w:rsidP="004653E5">
            <w:pPr>
              <w:jc w:val="center"/>
              <w:rPr>
                <w:color w:val="000000"/>
                <w:sz w:val="18"/>
                <w:szCs w:val="18"/>
              </w:rPr>
            </w:pPr>
            <w:r w:rsidRPr="004653E5">
              <w:rPr>
                <w:color w:val="000000"/>
                <w:sz w:val="18"/>
                <w:szCs w:val="18"/>
              </w:rPr>
              <w:t>91 238,60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Pr="004653E5" w:rsidRDefault="00757808" w:rsidP="00465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831 672,10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5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4653E5" w:rsidTr="00757808">
        <w:trPr>
          <w:trHeight w:val="27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Default="004653E5" w:rsidP="00465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148 617,32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Default="000F138B" w:rsidP="00465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175 132,05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Pr="004653E5" w:rsidRDefault="00757808" w:rsidP="00465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176 530,04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Pr="004653E5" w:rsidRDefault="00757808" w:rsidP="00465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170 571,14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Pr="004653E5" w:rsidRDefault="00757808" w:rsidP="00465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171 570,75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Pr="004653E5" w:rsidRDefault="00757808" w:rsidP="00465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155 479,35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Pr="004653E5" w:rsidRDefault="00757808" w:rsidP="00757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997 900,65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5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062DEE" w:rsidTr="00560AE9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 «Обеспечение деятельности органов местного самоуправления»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Default="00062DEE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130 687,26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Default="000F138B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146 038,71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Pr="00062DEE" w:rsidRDefault="00757808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146 719,56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Pr="00062DEE" w:rsidRDefault="00757808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140 798,06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Pr="00062DEE" w:rsidRDefault="00757808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140 797,57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Pr="00062DEE" w:rsidRDefault="00062DEE" w:rsidP="00062DEE">
            <w:pPr>
              <w:jc w:val="center"/>
              <w:rPr>
                <w:color w:val="000000"/>
                <w:sz w:val="18"/>
                <w:szCs w:val="18"/>
              </w:rPr>
            </w:pPr>
            <w:r w:rsidRPr="00062DEE">
              <w:rPr>
                <w:color w:val="000000"/>
                <w:sz w:val="18"/>
                <w:szCs w:val="18"/>
              </w:rPr>
              <w:t>113 885,81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Pr="00062DEE" w:rsidRDefault="00757808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818 926,97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5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062DEE" w:rsidTr="00560AE9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Default="00062DEE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58 009,60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Default="000F138B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48 491,40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Pr="00062DEE" w:rsidRDefault="00757808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48 773,20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Pr="00062DEE" w:rsidRDefault="00757808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48 708,20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Pr="00062DEE" w:rsidRDefault="00757808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48 707,80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Pr="00062DEE" w:rsidRDefault="00062DEE" w:rsidP="00062DEE">
            <w:pPr>
              <w:jc w:val="center"/>
              <w:rPr>
                <w:color w:val="000000"/>
                <w:sz w:val="18"/>
                <w:szCs w:val="18"/>
              </w:rPr>
            </w:pPr>
            <w:r w:rsidRPr="00062DEE">
              <w:rPr>
                <w:color w:val="000000"/>
                <w:sz w:val="18"/>
                <w:szCs w:val="18"/>
              </w:rPr>
              <w:t>27 629,10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Pr="00062DEE" w:rsidRDefault="00757808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280 319,30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shd w:val="clear" w:color="auto" w:fill="F8F8F8"/>
              <w:ind w:left="150" w:right="150"/>
              <w:rPr>
                <w:color w:val="000000"/>
                <w:sz w:val="18"/>
                <w:szCs w:val="18"/>
              </w:rPr>
            </w:pPr>
          </w:p>
        </w:tc>
      </w:tr>
      <w:tr w:rsidR="00062DEE" w:rsidTr="00560AE9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Default="00062DEE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72 677,66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Default="000F138B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97 547,31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Pr="00062DEE" w:rsidRDefault="00757808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97 946,36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Pr="00062DEE" w:rsidRDefault="00757808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92 089,86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Pr="00062DEE" w:rsidRDefault="0003365B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92 089,77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Pr="00062DEE" w:rsidRDefault="00062DEE" w:rsidP="00062DEE">
            <w:pPr>
              <w:jc w:val="center"/>
              <w:rPr>
                <w:color w:val="000000"/>
                <w:sz w:val="18"/>
                <w:szCs w:val="18"/>
              </w:rPr>
            </w:pPr>
            <w:r w:rsidRPr="00062DEE">
              <w:rPr>
                <w:color w:val="000000"/>
                <w:sz w:val="18"/>
                <w:szCs w:val="18"/>
              </w:rPr>
              <w:t>86 256,71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Pr="00062DEE" w:rsidRDefault="0003365B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538 607,67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5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062DEE" w:rsidTr="000F138B">
        <w:trPr>
          <w:trHeight w:val="165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1.1. «Финансовое обеспечение деятельности мэра </w:t>
            </w:r>
            <w:r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Default="00062DEE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3 426,59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Default="00062DEE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3 620,09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062DEE" w:rsidP="000F138B">
            <w:pPr>
              <w:jc w:val="center"/>
              <w:rPr>
                <w:color w:val="000000"/>
                <w:sz w:val="18"/>
                <w:szCs w:val="18"/>
              </w:rPr>
            </w:pPr>
            <w:r w:rsidRPr="00062DEE">
              <w:rPr>
                <w:color w:val="000000"/>
                <w:sz w:val="18"/>
                <w:szCs w:val="18"/>
              </w:rPr>
              <w:t>3 620,09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062DEE" w:rsidP="000F138B">
            <w:pPr>
              <w:jc w:val="center"/>
              <w:rPr>
                <w:color w:val="000000"/>
                <w:sz w:val="18"/>
                <w:szCs w:val="18"/>
              </w:rPr>
            </w:pPr>
            <w:r w:rsidRPr="00062DEE">
              <w:rPr>
                <w:color w:val="000000"/>
                <w:sz w:val="18"/>
                <w:szCs w:val="18"/>
              </w:rPr>
              <w:t>3 620,09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062DEE" w:rsidP="000F138B">
            <w:pPr>
              <w:jc w:val="center"/>
              <w:rPr>
                <w:color w:val="000000"/>
                <w:sz w:val="18"/>
                <w:szCs w:val="18"/>
              </w:rPr>
            </w:pPr>
            <w:r w:rsidRPr="00062DEE">
              <w:rPr>
                <w:color w:val="000000"/>
                <w:sz w:val="18"/>
                <w:szCs w:val="18"/>
              </w:rPr>
              <w:t>3 620,09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062DEE" w:rsidP="000F138B">
            <w:pPr>
              <w:jc w:val="center"/>
              <w:rPr>
                <w:color w:val="000000"/>
                <w:sz w:val="18"/>
                <w:szCs w:val="18"/>
              </w:rPr>
            </w:pPr>
            <w:r w:rsidRPr="00062DEE">
              <w:rPr>
                <w:color w:val="000000"/>
                <w:sz w:val="18"/>
                <w:szCs w:val="18"/>
              </w:rPr>
              <w:t>3 120,09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062DEE" w:rsidP="000F138B">
            <w:pPr>
              <w:jc w:val="center"/>
              <w:rPr>
                <w:color w:val="000000"/>
                <w:sz w:val="18"/>
                <w:szCs w:val="18"/>
              </w:rPr>
            </w:pPr>
            <w:r w:rsidRPr="00062DEE">
              <w:rPr>
                <w:color w:val="000000"/>
                <w:sz w:val="18"/>
                <w:szCs w:val="18"/>
              </w:rPr>
              <w:t>21 027,04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5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962968" w:rsidTr="00560AE9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Pr="000F138B" w:rsidRDefault="00734EF8">
            <w:pPr>
              <w:tabs>
                <w:tab w:val="left" w:pos="5103"/>
              </w:tabs>
              <w:jc w:val="center"/>
              <w:rPr>
                <w:color w:val="000000"/>
                <w:sz w:val="18"/>
                <w:szCs w:val="18"/>
              </w:rPr>
            </w:pPr>
            <w:r w:rsidRPr="000F138B">
              <w:rPr>
                <w:sz w:val="18"/>
                <w:szCs w:val="18"/>
              </w:rPr>
              <w:t xml:space="preserve">Мероприятие 1.2. «Финансовое и материально-техническое обеспечение деятельности администрации </w:t>
            </w:r>
            <w:r w:rsidRPr="000F138B"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 w:rsidRPr="000F138B"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033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033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03365B" w:rsidP="00033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03365B" w:rsidP="00033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  <w:r w:rsidR="00734EF8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 Иркутской области от 19.06.2019г. №481-пп (с изм. от 11.12.2019г. №1066-пп) «Об установлении Порядка предоставления и расходования из областного бюджета местным бюджетам субсидий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области».</w:t>
            </w:r>
          </w:p>
        </w:tc>
      </w:tr>
      <w:tr w:rsidR="002937C8" w:rsidTr="000F138B">
        <w:trPr>
          <w:trHeight w:val="7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 </w:t>
            </w:r>
          </w:p>
          <w:p w:rsidR="002937C8" w:rsidRDefault="002937C8" w:rsidP="002937C8">
            <w:pPr>
              <w:rPr>
                <w:sz w:val="18"/>
                <w:szCs w:val="18"/>
              </w:rPr>
            </w:pPr>
          </w:p>
          <w:p w:rsidR="002937C8" w:rsidRDefault="002937C8" w:rsidP="002937C8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72DF9" w:rsidRDefault="002937C8" w:rsidP="000F138B">
            <w:pPr>
              <w:jc w:val="center"/>
              <w:rPr>
                <w:color w:val="000000"/>
                <w:sz w:val="18"/>
                <w:szCs w:val="18"/>
              </w:rPr>
            </w:pPr>
            <w:r w:rsidRPr="00272DF9">
              <w:rPr>
                <w:color w:val="000000"/>
                <w:sz w:val="18"/>
                <w:szCs w:val="18"/>
              </w:rPr>
              <w:t>38 561,01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72DF9" w:rsidRDefault="000F138B" w:rsidP="000F138B">
            <w:pPr>
              <w:jc w:val="center"/>
              <w:rPr>
                <w:color w:val="000000"/>
                <w:sz w:val="18"/>
                <w:szCs w:val="18"/>
              </w:rPr>
            </w:pPr>
            <w:r w:rsidRPr="00272DF9">
              <w:rPr>
                <w:color w:val="000000"/>
                <w:sz w:val="18"/>
                <w:szCs w:val="18"/>
              </w:rPr>
              <w:t>53 942,20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72DF9" w:rsidRDefault="002937C8" w:rsidP="000F138B">
            <w:pPr>
              <w:jc w:val="center"/>
              <w:rPr>
                <w:color w:val="000000"/>
                <w:sz w:val="18"/>
                <w:szCs w:val="18"/>
              </w:rPr>
            </w:pPr>
            <w:r w:rsidRPr="00272DF9">
              <w:rPr>
                <w:color w:val="000000"/>
                <w:sz w:val="18"/>
                <w:szCs w:val="18"/>
              </w:rPr>
              <w:t>53 766,85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72DF9" w:rsidRDefault="0003365B" w:rsidP="000F13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53 365,73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72DF9" w:rsidRDefault="0003365B" w:rsidP="000F13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53 365,64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72DF9" w:rsidRDefault="002937C8" w:rsidP="000F138B">
            <w:pPr>
              <w:jc w:val="center"/>
              <w:rPr>
                <w:color w:val="000000"/>
                <w:sz w:val="18"/>
                <w:szCs w:val="18"/>
              </w:rPr>
            </w:pPr>
            <w:r w:rsidRPr="00272DF9">
              <w:rPr>
                <w:color w:val="000000"/>
                <w:sz w:val="18"/>
                <w:szCs w:val="18"/>
              </w:rPr>
              <w:t>57 035,38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72DF9" w:rsidRDefault="0003365B" w:rsidP="000F13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310 036,81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2937C8" w:rsidTr="00560AE9">
        <w:trPr>
          <w:trHeight w:val="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1.3. «Финансовое и материально-техническое обеспечение деятельности комитета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24 272,66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32 654,58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03365B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33 121,64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03365B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27 666,26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03365B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27 666,26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20 623,84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03365B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166 005,24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937C8" w:rsidTr="00560AE9">
        <w:trPr>
          <w:trHeight w:val="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1.4. «Финансовое и материально-техническое обеспечение деятельности комитета по образованию </w:t>
            </w:r>
            <w:r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6 417,40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72DF9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7 330,44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5 477,40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72DF9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41 538,58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937C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1.5.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75,80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198,90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закон от 20.08.2004г. №113-ФЗ «О присяжных заседателях федеральных судов общей юрисдикции в Российской Федерации», Распоряжение Правительства Иркутской области от 28.12.2017г. № 758-рп «О формировании списка и запасного списка кандидатов в присяжные заседатели для Иркутского областного суда муниципальными образованиями Иркутской области»</w:t>
            </w:r>
          </w:p>
        </w:tc>
      </w:tr>
      <w:tr w:rsidR="002937C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1.6. «Осуществление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</w:pPr>
            <w:r>
              <w:rPr>
                <w:color w:val="000000"/>
                <w:sz w:val="18"/>
                <w:szCs w:val="18"/>
              </w:rPr>
              <w:t>3 028,30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72DF9" w:rsidP="00272D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3 338,00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3 045,40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3 045,40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3 045,40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2 590,00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72DF9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18 092,50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 Иркутской области от 18.07.2008г. № 47-оз «О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области».</w:t>
            </w:r>
          </w:p>
          <w:p w:rsidR="002937C8" w:rsidRDefault="002937C8" w:rsidP="002937C8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2937C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1.7. «Осуществление областных государственных полномочий по предоставлению гражданам субсидий на оплату жилых помещений и коммунальных услуг»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</w:pPr>
            <w:r>
              <w:rPr>
                <w:color w:val="000000"/>
                <w:sz w:val="18"/>
                <w:szCs w:val="18"/>
              </w:rPr>
              <w:t>22 818,50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72DF9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22 469,50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23 184,10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23 184,10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23 184,10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22 989,10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72DF9" w:rsidP="00272D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137 829</w:t>
            </w:r>
            <w:r w:rsidR="002937C8" w:rsidRPr="002937C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</w:t>
            </w:r>
            <w:r w:rsidR="002937C8" w:rsidRPr="002937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C8" w:rsidRPr="00734EF8" w:rsidRDefault="002937C8" w:rsidP="002937C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Закон Иркутской области от 10.12.2007г. №116-оз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 </w:t>
            </w:r>
          </w:p>
        </w:tc>
      </w:tr>
      <w:tr w:rsidR="002937C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1.8. «Осуществление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</w:pPr>
            <w:r>
              <w:rPr>
                <w:color w:val="000000"/>
                <w:sz w:val="18"/>
                <w:szCs w:val="18"/>
              </w:rPr>
              <w:t>1 371,70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72DF9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1 820,30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1 654,40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1 654,40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1 654,40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1 319,30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72DF9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9 474,50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Закон Иркутской области от 10.10.2008г. №89-оз «О наделении органов местного самоуправления областными государственными полномочиями </w:t>
            </w:r>
          </w:p>
          <w:p w:rsidR="002937C8" w:rsidRDefault="002937C8" w:rsidP="002937C8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определению персонального состава и обеспечению деятельности районных  (городских), районных в городах комиссий по делам несовершеннолетних и защите их прав». </w:t>
            </w:r>
            <w:r w:rsidRPr="00734EF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937C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Мероприятие 1.9. «Осуществление областных государственных полномочий в сфере труда»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72DF9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837,30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821,30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821,30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821,30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654,90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72DF9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4 724,00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 Иркутской области от 26.10.2018г. №. 770-пп «Об утверждении государственной программы Иркутской области «Труд и занятость» на 2019-2024гг.»</w:t>
            </w: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Мероприятие 1.10. «Модернизация и обслуживание компьютерного оборудования, копировальной техники и устройств печати структурных подразделений администрации </w:t>
            </w:r>
            <w:r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976761" w:rsidTr="00560AE9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 «Управление муниципальными финансами»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Default="00976761" w:rsidP="00976761">
            <w:pPr>
              <w:jc w:val="center"/>
            </w:pPr>
            <w:r>
              <w:rPr>
                <w:color w:val="000000"/>
                <w:sz w:val="18"/>
                <w:szCs w:val="18"/>
              </w:rPr>
              <w:t>121 033,00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Default="00272DF9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141 057,40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03365B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140 267,90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03365B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118 838,80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03365B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119 720,10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976761" w:rsidP="00976761">
            <w:pPr>
              <w:jc w:val="center"/>
              <w:rPr>
                <w:color w:val="000000"/>
                <w:sz w:val="18"/>
                <w:szCs w:val="18"/>
              </w:rPr>
            </w:pPr>
            <w:r w:rsidRPr="00976761">
              <w:rPr>
                <w:color w:val="000000"/>
                <w:sz w:val="18"/>
                <w:szCs w:val="18"/>
              </w:rPr>
              <w:t>92 259,50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03365B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733 176,70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76761" w:rsidTr="00560AE9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Default="00976761" w:rsidP="00976761">
            <w:pPr>
              <w:jc w:val="center"/>
            </w:pPr>
            <w:r>
              <w:rPr>
                <w:color w:val="000000"/>
                <w:sz w:val="18"/>
                <w:szCs w:val="18"/>
              </w:rPr>
              <w:t>90 683,00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Default="00272DF9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110 837,40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Pr="00976761" w:rsidRDefault="0003365B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109 664,90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Pr="00976761" w:rsidRDefault="0003365B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88 338,20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Pr="00976761" w:rsidRDefault="0003365B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88 219,80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Pr="00976761" w:rsidRDefault="00976761" w:rsidP="00976761">
            <w:pPr>
              <w:jc w:val="center"/>
              <w:rPr>
                <w:color w:val="000000"/>
                <w:sz w:val="18"/>
                <w:szCs w:val="18"/>
              </w:rPr>
            </w:pPr>
            <w:r w:rsidRPr="00976761">
              <w:rPr>
                <w:color w:val="000000"/>
                <w:sz w:val="18"/>
                <w:szCs w:val="18"/>
              </w:rPr>
              <w:t>63 609,50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Pr="00976761" w:rsidRDefault="0003365B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551 352,80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76761" w:rsidTr="00560AE9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Default="00976761" w:rsidP="00976761">
            <w:pPr>
              <w:jc w:val="center"/>
            </w:pPr>
            <w:r>
              <w:rPr>
                <w:color w:val="000000"/>
                <w:sz w:val="18"/>
                <w:szCs w:val="18"/>
              </w:rPr>
              <w:t>30 350,00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Default="00272DF9" w:rsidP="00976761">
            <w:pPr>
              <w:jc w:val="center"/>
            </w:pPr>
            <w:r>
              <w:rPr>
                <w:color w:val="000000"/>
                <w:sz w:val="18"/>
                <w:szCs w:val="18"/>
              </w:rPr>
              <w:t>30 220,00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976761" w:rsidP="00976761">
            <w:pPr>
              <w:jc w:val="center"/>
              <w:rPr>
                <w:color w:val="000000"/>
                <w:sz w:val="18"/>
                <w:szCs w:val="18"/>
              </w:rPr>
            </w:pPr>
            <w:r w:rsidRPr="00976761">
              <w:rPr>
                <w:color w:val="000000"/>
                <w:sz w:val="18"/>
                <w:szCs w:val="18"/>
              </w:rPr>
              <w:t>30 603,00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976761" w:rsidP="00976761">
            <w:pPr>
              <w:jc w:val="center"/>
              <w:rPr>
                <w:color w:val="000000"/>
                <w:sz w:val="18"/>
                <w:szCs w:val="18"/>
              </w:rPr>
            </w:pPr>
            <w:r w:rsidRPr="00976761">
              <w:rPr>
                <w:color w:val="000000"/>
                <w:sz w:val="18"/>
                <w:szCs w:val="18"/>
              </w:rPr>
              <w:t>30 500,60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976761" w:rsidP="00976761">
            <w:pPr>
              <w:jc w:val="center"/>
              <w:rPr>
                <w:color w:val="000000"/>
                <w:sz w:val="18"/>
                <w:szCs w:val="18"/>
              </w:rPr>
            </w:pPr>
            <w:r w:rsidRPr="00976761">
              <w:rPr>
                <w:color w:val="000000"/>
                <w:sz w:val="18"/>
                <w:szCs w:val="18"/>
              </w:rPr>
              <w:t>31 500,30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976761" w:rsidP="00976761">
            <w:pPr>
              <w:jc w:val="center"/>
              <w:rPr>
                <w:color w:val="000000"/>
                <w:sz w:val="18"/>
                <w:szCs w:val="18"/>
              </w:rPr>
            </w:pPr>
            <w:r w:rsidRPr="00976761">
              <w:rPr>
                <w:color w:val="000000"/>
                <w:sz w:val="18"/>
                <w:szCs w:val="18"/>
              </w:rPr>
              <w:t>28 650,00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272DF9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181 823,90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Мероприятие 2.1. «Осуществление отдельных полномочий по учету средств резервного фонда бюджета </w:t>
            </w:r>
            <w:r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2.2. «Обслуживание муниципального долга»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531DBD" w:rsidTr="00560AE9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DBD" w:rsidRDefault="00531DBD" w:rsidP="00531DBD">
            <w:pPr>
              <w:pStyle w:val="35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DBD" w:rsidRPr="00560AE9" w:rsidRDefault="00531DBD" w:rsidP="00531DBD">
            <w:pPr>
              <w:pStyle w:val="35"/>
              <w:ind w:firstLine="0"/>
              <w:rPr>
                <w:sz w:val="18"/>
                <w:szCs w:val="18"/>
              </w:rPr>
            </w:pPr>
            <w:r w:rsidRPr="00560AE9">
              <w:rPr>
                <w:sz w:val="18"/>
                <w:szCs w:val="18"/>
              </w:rPr>
              <w:t>Мероприятие 2.3. «</w:t>
            </w:r>
            <w:r w:rsidR="00560AE9">
              <w:rPr>
                <w:sz w:val="18"/>
                <w:szCs w:val="18"/>
              </w:rPr>
              <w:t xml:space="preserve">Предоставление </w:t>
            </w:r>
            <w:r w:rsidR="00560AE9" w:rsidRPr="00560AE9">
              <w:rPr>
                <w:sz w:val="18"/>
                <w:szCs w:val="18"/>
              </w:rPr>
              <w:t>межбюджетных трансфертов в форме дотаций на выравнивание уровня бюджетной обеспеченности поселений»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DBD" w:rsidRDefault="00531DBD" w:rsidP="00531DBD">
            <w:r>
              <w:rPr>
                <w:sz w:val="18"/>
                <w:szCs w:val="18"/>
              </w:rPr>
              <w:t xml:space="preserve">областной бюджет </w:t>
            </w:r>
          </w:p>
          <w:p w:rsidR="00531DBD" w:rsidRDefault="00531DBD" w:rsidP="00531DBD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DBD" w:rsidRDefault="00531DBD" w:rsidP="00531DBD">
            <w:pPr>
              <w:jc w:val="center"/>
            </w:pPr>
            <w:r>
              <w:rPr>
                <w:color w:val="000000"/>
                <w:sz w:val="18"/>
                <w:szCs w:val="18"/>
              </w:rPr>
              <w:t>90 683,00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DBD" w:rsidRDefault="00272DF9" w:rsidP="00531D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110 837,40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DBD" w:rsidRPr="00531DBD" w:rsidRDefault="00531DBD" w:rsidP="0003365B">
            <w:pPr>
              <w:jc w:val="center"/>
              <w:rPr>
                <w:color w:val="000000"/>
                <w:sz w:val="18"/>
                <w:szCs w:val="18"/>
              </w:rPr>
            </w:pPr>
            <w:r w:rsidRPr="00531DBD">
              <w:rPr>
                <w:color w:val="000000"/>
                <w:sz w:val="18"/>
                <w:szCs w:val="18"/>
              </w:rPr>
              <w:t>109 6</w:t>
            </w:r>
            <w:r w:rsidR="0003365B">
              <w:rPr>
                <w:color w:val="000000"/>
                <w:sz w:val="18"/>
                <w:szCs w:val="18"/>
              </w:rPr>
              <w:t>64,9</w:t>
            </w:r>
            <w:r w:rsidRPr="00531D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DBD" w:rsidRPr="00531DBD" w:rsidRDefault="0003365B" w:rsidP="00531D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88 338,20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DBD" w:rsidRPr="00531DBD" w:rsidRDefault="0003365B" w:rsidP="00531D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88 219,80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DBD" w:rsidRPr="00531DBD" w:rsidRDefault="00531DBD" w:rsidP="00531DBD">
            <w:pPr>
              <w:jc w:val="center"/>
              <w:rPr>
                <w:color w:val="000000"/>
                <w:sz w:val="18"/>
                <w:szCs w:val="18"/>
              </w:rPr>
            </w:pPr>
            <w:r w:rsidRPr="00531DBD">
              <w:rPr>
                <w:color w:val="000000"/>
                <w:sz w:val="18"/>
                <w:szCs w:val="18"/>
              </w:rPr>
              <w:t>63 609,50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F9" w:rsidRPr="00531DBD" w:rsidRDefault="0003365B" w:rsidP="00272D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551 352,80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BD" w:rsidRDefault="00531DBD" w:rsidP="00531D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 Иркутской области от 26.10.2018г.№769-пп</w:t>
            </w:r>
          </w:p>
          <w:p w:rsidR="00531DBD" w:rsidRDefault="00531DBD" w:rsidP="00531DBD">
            <w:pPr>
              <w:jc w:val="both"/>
            </w:pPr>
            <w:r>
              <w:rPr>
                <w:sz w:val="18"/>
                <w:szCs w:val="18"/>
              </w:rPr>
              <w:t>(с изм. от 26.06.2020г.) «Об утверждении государственной программы Иркутской области «Управление государственными финансами Иркутской области».</w:t>
            </w:r>
          </w:p>
          <w:p w:rsidR="00531DBD" w:rsidRDefault="00531DBD" w:rsidP="00531DBD">
            <w:pPr>
              <w:pStyle w:val="3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DB254D" w:rsidTr="00560AE9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DB254D" w:rsidP="00DB254D">
            <w:pPr>
              <w:jc w:val="center"/>
            </w:pPr>
            <w:r>
              <w:rPr>
                <w:color w:val="000000"/>
                <w:sz w:val="18"/>
                <w:szCs w:val="18"/>
              </w:rPr>
              <w:t>30 250,00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DB254D" w:rsidP="00272DF9">
            <w:pPr>
              <w:jc w:val="center"/>
            </w:pPr>
            <w:r>
              <w:rPr>
                <w:color w:val="000000"/>
                <w:sz w:val="18"/>
                <w:szCs w:val="18"/>
              </w:rPr>
              <w:t>29 </w:t>
            </w:r>
            <w:r w:rsidR="00272DF9">
              <w:rPr>
                <w:color w:val="000000"/>
                <w:sz w:val="18"/>
                <w:szCs w:val="18"/>
              </w:rPr>
              <w:t>720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30 103,00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30 000,60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31 000,30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28 150,00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Pr="00DB254D" w:rsidRDefault="00DB254D" w:rsidP="00272DF9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 xml:space="preserve">179 </w:t>
            </w:r>
            <w:r w:rsidR="00272DF9">
              <w:rPr>
                <w:color w:val="000000"/>
                <w:sz w:val="18"/>
                <w:szCs w:val="18"/>
              </w:rPr>
              <w:t>22</w:t>
            </w:r>
            <w:r w:rsidRPr="00DB254D">
              <w:rPr>
                <w:color w:val="000000"/>
                <w:sz w:val="18"/>
                <w:szCs w:val="18"/>
              </w:rPr>
              <w:t>3,90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560AE9" w:rsidP="00560AE9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 w:rsidR="00734EF8">
              <w:rPr>
                <w:sz w:val="18"/>
                <w:szCs w:val="18"/>
              </w:rPr>
              <w:t>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2.5. «Совершенствование и обслуживание программного обеспечения»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272DF9" w:rsidTr="00C21AA4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Default="00272DF9" w:rsidP="00DB254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Default="00272DF9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 «Обеспечение деятельности МКУ «Управление»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Default="00272DF9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F9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36 268,66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Default="00272DF9">
            <w:r w:rsidRPr="00220284">
              <w:rPr>
                <w:color w:val="000000"/>
                <w:sz w:val="18"/>
                <w:szCs w:val="18"/>
              </w:rPr>
              <w:t>37 384,22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P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P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P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P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31 108,06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P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218 506,30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F9" w:rsidRDefault="00272DF9" w:rsidP="00DB254D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72DF9" w:rsidTr="00C21AA4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Default="00272DF9" w:rsidP="00DB254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Default="00272DF9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Default="00272DF9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F9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36 268,66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Default="00272DF9">
            <w:r w:rsidRPr="00220284">
              <w:rPr>
                <w:color w:val="000000"/>
                <w:sz w:val="18"/>
                <w:szCs w:val="18"/>
              </w:rPr>
              <w:t>37 384,22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F9" w:rsidRP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F9" w:rsidRP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F9" w:rsidRP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F9" w:rsidRP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31 108,06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F9" w:rsidRP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218 506,30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F9" w:rsidRDefault="00272DF9" w:rsidP="00DB254D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B254D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3.1. «Финансовое и материально-техническое обеспечение деятельности МКУ «Управление»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36 268,66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220284">
              <w:rPr>
                <w:color w:val="000000"/>
                <w:sz w:val="18"/>
                <w:szCs w:val="18"/>
              </w:rPr>
              <w:t>37 384,2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31 108,06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218 506,30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B254D" w:rsidTr="00560AE9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 «Цифровое управление и информационная безопасность»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1 204,42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F56497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1 009,</w:t>
            </w:r>
            <w:r w:rsidR="00F564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F56497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1 009,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F56497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1 009,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F56497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1 009,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272DF9" w:rsidP="00F564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6 102,7</w:t>
            </w:r>
            <w:r w:rsidR="00F5649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861,57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272D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1 204,42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F56497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1 009,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F56497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1 009,</w:t>
            </w:r>
            <w:r>
              <w:rPr>
                <w:color w:val="000000"/>
                <w:sz w:val="18"/>
                <w:szCs w:val="18"/>
              </w:rPr>
              <w:t>20</w:t>
            </w:r>
            <w:r w:rsidR="00734EF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F56497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1 009,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F56497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1 009,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272DF9" w:rsidP="00F564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6 102,7</w:t>
            </w:r>
            <w:r w:rsidR="00F5649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4.1. «Приобретение программного оборудования»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272D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890,63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529,0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529,0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529,0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529,0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272D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3 512,20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4.2. «Развитие и обеспечение функционирования Единой муниципальной телекоммуникационной сети, аппаратных и программных комплексов»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4.3. «Развитие и обеспечение функционирования системы межведомственного электронного документооборота»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4.4. «Обеспечение функционирования корпоративной телефонной сети»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272DF9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301,19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Pr="00F56497" w:rsidRDefault="00734EF8" w:rsidP="00F56497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</w:t>
            </w:r>
            <w:r w:rsidR="00F56497">
              <w:rPr>
                <w:sz w:val="18"/>
                <w:szCs w:val="18"/>
              </w:rPr>
              <w:t>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Pr="00F56497" w:rsidRDefault="00734EF8" w:rsidP="00F56497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</w:t>
            </w:r>
            <w:r w:rsidR="00F56497">
              <w:rPr>
                <w:sz w:val="18"/>
                <w:szCs w:val="18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Pr="00F56497" w:rsidRDefault="00734EF8" w:rsidP="00F56497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</w:t>
            </w:r>
            <w:r w:rsidR="00F56497">
              <w:rPr>
                <w:sz w:val="18"/>
                <w:szCs w:val="18"/>
              </w:rPr>
              <w:t>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Pr="00F56497" w:rsidRDefault="00734EF8" w:rsidP="00F56497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</w:t>
            </w:r>
            <w:r w:rsidR="00F56497">
              <w:rPr>
                <w:sz w:val="18"/>
                <w:szCs w:val="18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272DF9" w:rsidP="00F56497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2 167,1</w:t>
            </w:r>
            <w:r w:rsidR="00F56497">
              <w:rPr>
                <w:sz w:val="18"/>
                <w:szCs w:val="18"/>
              </w:rPr>
              <w:t>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4.5. «Внедрение платформенных решений в сфере оказания муниципальных услуг в электронном виде»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4.6. «Обеспечение безопасности функционирования информационно-телекоммуникационной инфраструктуры администрации </w:t>
            </w:r>
            <w:r>
              <w:rPr>
                <w:rFonts w:eastAsia="Calibri"/>
                <w:sz w:val="18"/>
                <w:szCs w:val="18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</w:pPr>
            <w:r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4.7. «Повышение квалификации администраторов и пользователей информационных систем»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10,8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272D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12,60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272DF9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423,40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DB254D" w:rsidTr="00560AE9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«Выплаты пенсий за выслугу лет гражданам, замещавшим должности муниципальной службы»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DB254D" w:rsidP="00DB254D">
            <w:pPr>
              <w:jc w:val="center"/>
            </w:pPr>
            <w:r>
              <w:rPr>
                <w:color w:val="000000"/>
                <w:sz w:val="18"/>
                <w:szCs w:val="18"/>
              </w:rPr>
              <w:t>8 459,43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8 776,10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6747F8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9 056,36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6747F8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9 056,36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9 056,36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8 455,38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52 859,99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B254D" w:rsidTr="00560AE9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DB254D" w:rsidP="00DB254D">
            <w:pPr>
              <w:jc w:val="center"/>
            </w:pPr>
            <w:r>
              <w:rPr>
                <w:color w:val="000000"/>
                <w:sz w:val="18"/>
                <w:szCs w:val="18"/>
              </w:rPr>
              <w:t>8 459,43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8 776,10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6747F8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9 056,36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6747F8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9 056,36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9 056,36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8 455,38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52 859,99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B254D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1.«Выплата пенсии за выслугу лет на муниципальной службе»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DB254D" w:rsidP="00DB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6 748,97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DB254D" w:rsidP="00DB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6789,76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sz w:val="18"/>
                <w:szCs w:val="18"/>
              </w:rPr>
            </w:pPr>
            <w:r w:rsidRPr="00DB254D">
              <w:rPr>
                <w:sz w:val="18"/>
                <w:szCs w:val="18"/>
              </w:rPr>
              <w:t>7 021,02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sz w:val="18"/>
                <w:szCs w:val="18"/>
              </w:rPr>
            </w:pPr>
            <w:r w:rsidRPr="00DB254D">
              <w:rPr>
                <w:sz w:val="18"/>
                <w:szCs w:val="18"/>
              </w:rPr>
              <w:t>7 021,02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sz w:val="18"/>
                <w:szCs w:val="18"/>
              </w:rPr>
            </w:pPr>
            <w:r w:rsidRPr="00DB254D">
              <w:rPr>
                <w:sz w:val="18"/>
                <w:szCs w:val="18"/>
              </w:rPr>
              <w:t>7 021,02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sz w:val="18"/>
                <w:szCs w:val="18"/>
              </w:rPr>
            </w:pPr>
            <w:r w:rsidRPr="00DB254D">
              <w:rPr>
                <w:sz w:val="18"/>
                <w:szCs w:val="18"/>
              </w:rPr>
              <w:t>6 709,70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41 311,49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B254D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</w:pPr>
            <w:r>
              <w:rPr>
                <w:sz w:val="18"/>
                <w:szCs w:val="18"/>
              </w:rPr>
              <w:t>Мероприятие 2. «Ежемесячная выплата Почетным гражданам»</w:t>
            </w:r>
          </w:p>
          <w:p w:rsidR="00DB254D" w:rsidRDefault="00DB254D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DB254D" w:rsidP="00DB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DB254D" w:rsidP="00DB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1 986,34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sz w:val="18"/>
                <w:szCs w:val="18"/>
              </w:rPr>
            </w:pPr>
            <w:r w:rsidRPr="00DB254D">
              <w:rPr>
                <w:sz w:val="18"/>
                <w:szCs w:val="18"/>
              </w:rPr>
              <w:t>1 986,34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sz w:val="18"/>
                <w:szCs w:val="18"/>
              </w:rPr>
            </w:pPr>
            <w:r w:rsidRPr="00DB254D">
              <w:rPr>
                <w:sz w:val="18"/>
                <w:szCs w:val="18"/>
              </w:rPr>
              <w:t>1 986,34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sz w:val="18"/>
                <w:szCs w:val="18"/>
              </w:rPr>
            </w:pPr>
            <w:r w:rsidRPr="00DB254D">
              <w:rPr>
                <w:sz w:val="18"/>
                <w:szCs w:val="18"/>
              </w:rPr>
              <w:t>1 986,34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sz w:val="18"/>
                <w:szCs w:val="18"/>
              </w:rPr>
            </w:pPr>
            <w:r w:rsidRPr="00DB254D">
              <w:rPr>
                <w:sz w:val="18"/>
                <w:szCs w:val="18"/>
              </w:rPr>
              <w:t>1 696,68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11 352,50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 «Чествование пенсионеров в День пожилого человека»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240CAE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</w:t>
            </w:r>
            <w:r w:rsidR="00734EF8">
              <w:rPr>
                <w:sz w:val="18"/>
                <w:szCs w:val="18"/>
              </w:rPr>
              <w:t>0</w:t>
            </w:r>
            <w:r w:rsidR="00734EF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240CAE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196,00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962968" w:rsidRDefault="0096296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18"/>
          <w:szCs w:val="18"/>
          <w:lang w:val="ru-RU"/>
        </w:rPr>
      </w:pPr>
    </w:p>
    <w:p w:rsidR="00962968" w:rsidRDefault="00962968">
      <w:pPr>
        <w:rPr>
          <w:b/>
          <w:sz w:val="18"/>
          <w:szCs w:val="18"/>
        </w:rPr>
      </w:pPr>
    </w:p>
    <w:p w:rsidR="00962968" w:rsidRDefault="00962968">
      <w:pPr>
        <w:rPr>
          <w:sz w:val="18"/>
          <w:szCs w:val="18"/>
        </w:rPr>
      </w:pPr>
    </w:p>
    <w:p w:rsidR="00962968" w:rsidRDefault="00962968">
      <w:pPr>
        <w:sectPr w:rsidR="00962968">
          <w:headerReference w:type="default" r:id="rId12"/>
          <w:pgSz w:w="16838" w:h="11906" w:orient="landscape"/>
          <w:pgMar w:top="851" w:right="1134" w:bottom="1701" w:left="1134" w:header="709" w:footer="0" w:gutter="0"/>
          <w:cols w:space="1701"/>
          <w:docGrid w:linePitch="360"/>
        </w:sectPr>
      </w:pPr>
    </w:p>
    <w:p w:rsidR="00962968" w:rsidRDefault="00734EF8">
      <w:pPr>
        <w:pStyle w:val="1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5</w:t>
      </w:r>
    </w:p>
    <w:p w:rsidR="00962968" w:rsidRDefault="00734EF8">
      <w:pPr>
        <w:jc w:val="right"/>
      </w:pPr>
      <w:r>
        <w:t xml:space="preserve">к муниципальной программе </w:t>
      </w:r>
    </w:p>
    <w:p w:rsidR="00962968" w:rsidRDefault="00734EF8">
      <w:pPr>
        <w:jc w:val="right"/>
      </w:pPr>
      <w:r>
        <w:t xml:space="preserve">«Содержание и функционирование </w:t>
      </w:r>
    </w:p>
    <w:p w:rsidR="00962968" w:rsidRDefault="00734EF8">
      <w:pPr>
        <w:jc w:val="right"/>
      </w:pPr>
      <w:r>
        <w:t>органов местного самоуправления»</w:t>
      </w:r>
    </w:p>
    <w:p w:rsidR="00962968" w:rsidRDefault="00962968"/>
    <w:p w:rsidR="00962968" w:rsidRPr="00734EF8" w:rsidRDefault="00734EF8">
      <w:pPr>
        <w:pStyle w:val="1"/>
        <w:jc w:val="center"/>
        <w:rPr>
          <w:rFonts w:ascii="Times New Roman" w:hAnsi="Times New Roman" w:cs="Times New Roman"/>
          <w:b w:val="0"/>
          <w:sz w:val="28"/>
          <w:lang w:val="ru-RU"/>
        </w:rPr>
      </w:pPr>
      <w:r w:rsidRPr="00734EF8">
        <w:rPr>
          <w:rFonts w:ascii="Times New Roman" w:hAnsi="Times New Roman" w:cs="Times New Roman"/>
          <w:b w:val="0"/>
          <w:sz w:val="28"/>
          <w:lang w:val="ru-RU"/>
        </w:rPr>
        <w:t>Обоснование затрат по мероприятиям муниципальной программы</w:t>
      </w:r>
    </w:p>
    <w:p w:rsidR="00962968" w:rsidRDefault="00734EF8">
      <w:pPr>
        <w:pBdr>
          <w:bottom w:val="single" w:sz="4" w:space="1" w:color="000000"/>
        </w:pBdr>
        <w:spacing w:line="302" w:lineRule="atLeast"/>
        <w:jc w:val="center"/>
        <w:rPr>
          <w:rStyle w:val="pt-a0-000022"/>
          <w:i/>
          <w:sz w:val="28"/>
          <w:szCs w:val="28"/>
        </w:rPr>
      </w:pPr>
      <w:r>
        <w:rPr>
          <w:sz w:val="28"/>
        </w:rPr>
        <w:t>«Содержание и функционирование органов местного самоуправления»</w:t>
      </w:r>
    </w:p>
    <w:p w:rsidR="00962968" w:rsidRDefault="00734EF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(наименование муниципальной программы)</w:t>
      </w:r>
    </w:p>
    <w:p w:rsidR="00962968" w:rsidRDefault="00962968">
      <w:pPr>
        <w:pStyle w:val="formattext"/>
        <w:shd w:val="clear" w:color="auto" w:fill="FFFFFF"/>
        <w:spacing w:before="0" w:after="0"/>
        <w:ind w:firstLine="709"/>
        <w:jc w:val="right"/>
        <w:rPr>
          <w:i/>
          <w:spacing w:val="2"/>
          <w:sz w:val="28"/>
          <w:szCs w:val="28"/>
        </w:rPr>
      </w:pPr>
    </w:p>
    <w:tbl>
      <w:tblPr>
        <w:tblW w:w="1475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49" w:type="dxa"/>
          <w:right w:w="149" w:type="dxa"/>
        </w:tblCellMar>
        <w:tblLook w:val="04A0" w:firstRow="1" w:lastRow="0" w:firstColumn="1" w:lastColumn="0" w:noHBand="0" w:noVBand="1"/>
      </w:tblPr>
      <w:tblGrid>
        <w:gridCol w:w="698"/>
        <w:gridCol w:w="5015"/>
        <w:gridCol w:w="5926"/>
        <w:gridCol w:w="3118"/>
      </w:tblGrid>
      <w:tr w:rsidR="00962968">
        <w:trPr>
          <w:tblHeader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затрат (с пояснениями)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Нормативная ссылка </w:t>
            </w:r>
          </w:p>
        </w:tc>
      </w:tr>
      <w:tr w:rsidR="00962968">
        <w:trPr>
          <w:tblHeader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ind w:left="-149" w:right="-2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pStyle w:val="formattext"/>
              <w:spacing w:before="0" w:after="0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1.</w:t>
            </w: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1.1. «Финансовое обеспечение деятельности мэра </w:t>
            </w:r>
            <w:r>
              <w:rPr>
                <w:color w:val="000000"/>
                <w:sz w:val="20"/>
                <w:szCs w:val="20"/>
              </w:rPr>
              <w:t xml:space="preserve"> Усольского муниципального района Иркутской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r>
              <w:rPr>
                <w:sz w:val="20"/>
                <w:szCs w:val="20"/>
              </w:rPr>
              <w:t xml:space="preserve">Заработная плата – </w:t>
            </w:r>
            <w:r>
              <w:rPr>
                <w:iCs/>
                <w:sz w:val="20"/>
                <w:szCs w:val="20"/>
              </w:rPr>
              <w:t xml:space="preserve">2 827 615,00 </w:t>
            </w:r>
            <w:r>
              <w:rPr>
                <w:sz w:val="20"/>
                <w:szCs w:val="20"/>
              </w:rPr>
              <w:t>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Начисления на выплаты по оплате труда – </w:t>
            </w:r>
          </w:p>
          <w:p w:rsidR="00962968" w:rsidRDefault="00734EF8">
            <w:r>
              <w:rPr>
                <w:sz w:val="20"/>
                <w:szCs w:val="20"/>
              </w:rPr>
              <w:t>731 471,87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несоциальные выплаты – 5500,00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 – 49500,00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 – 6000,00 руб.</w:t>
            </w:r>
          </w:p>
          <w:p w:rsidR="00962968" w:rsidRDefault="00734EF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Итого: 3 620 086,87 руб. 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Иркутской области от 27.11.2014г.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1.2. «Финансовое и материально-техническое обеспечение деятельности администрации</w:t>
            </w:r>
            <w:r>
              <w:rPr>
                <w:color w:val="000000"/>
                <w:sz w:val="20"/>
                <w:szCs w:val="20"/>
              </w:rPr>
              <w:t xml:space="preserve"> Усольского муниципального района Иркутской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7C71" w:rsidRPr="00C97C71" w:rsidRDefault="00C97C71" w:rsidP="00C97C71">
            <w:pPr>
              <w:rPr>
                <w:sz w:val="20"/>
                <w:szCs w:val="20"/>
              </w:rPr>
            </w:pPr>
            <w:r w:rsidRPr="00C97C71">
              <w:rPr>
                <w:sz w:val="20"/>
                <w:szCs w:val="20"/>
              </w:rPr>
              <w:t xml:space="preserve">Заработная плата – </w:t>
            </w:r>
            <w:r w:rsidRPr="00C97C71">
              <w:rPr>
                <w:bCs/>
                <w:iCs/>
                <w:sz w:val="20"/>
                <w:szCs w:val="20"/>
              </w:rPr>
              <w:t>50 769 043,01</w:t>
            </w:r>
            <w:r w:rsidRPr="00C97C71">
              <w:rPr>
                <w:sz w:val="20"/>
                <w:szCs w:val="20"/>
              </w:rPr>
              <w:t xml:space="preserve"> руб.</w:t>
            </w:r>
          </w:p>
          <w:p w:rsidR="00C97C71" w:rsidRPr="00C97C71" w:rsidRDefault="00C97C71" w:rsidP="00C97C71">
            <w:pPr>
              <w:rPr>
                <w:sz w:val="20"/>
                <w:szCs w:val="20"/>
              </w:rPr>
            </w:pPr>
            <w:r w:rsidRPr="00C97C71">
              <w:rPr>
                <w:sz w:val="20"/>
                <w:szCs w:val="20"/>
              </w:rPr>
              <w:t>Социальное обеспечение – 90 000,00 руб.</w:t>
            </w:r>
          </w:p>
          <w:p w:rsidR="00C97C71" w:rsidRPr="00C97C71" w:rsidRDefault="00C97C71" w:rsidP="00C97C71">
            <w:pPr>
              <w:rPr>
                <w:sz w:val="20"/>
                <w:szCs w:val="20"/>
              </w:rPr>
            </w:pPr>
            <w:r w:rsidRPr="00C97C71">
              <w:rPr>
                <w:sz w:val="20"/>
                <w:szCs w:val="20"/>
              </w:rPr>
              <w:t>Начисления на выплату по оплате труда – 15 172 490,99 руб.</w:t>
            </w:r>
          </w:p>
          <w:p w:rsidR="00C97C71" w:rsidRPr="00C97C71" w:rsidRDefault="00C97C71" w:rsidP="00C97C71">
            <w:pPr>
              <w:rPr>
                <w:sz w:val="20"/>
                <w:szCs w:val="20"/>
              </w:rPr>
            </w:pPr>
            <w:r w:rsidRPr="00C97C71">
              <w:rPr>
                <w:sz w:val="20"/>
                <w:szCs w:val="20"/>
              </w:rPr>
              <w:t>Прочие несоциальные выплаты персоналу в денежной форме – 10 200,00 руб.</w:t>
            </w:r>
          </w:p>
          <w:p w:rsidR="00C97C71" w:rsidRPr="00C97C71" w:rsidRDefault="00C97C71" w:rsidP="00C97C71">
            <w:pPr>
              <w:rPr>
                <w:sz w:val="20"/>
                <w:szCs w:val="20"/>
              </w:rPr>
            </w:pPr>
            <w:r w:rsidRPr="00C97C71">
              <w:rPr>
                <w:sz w:val="20"/>
                <w:szCs w:val="20"/>
              </w:rPr>
              <w:t>Транспортные услуги –10 100,00 руб.</w:t>
            </w:r>
          </w:p>
          <w:p w:rsidR="00C97C71" w:rsidRPr="00C97C71" w:rsidRDefault="00C97C71" w:rsidP="00C97C71">
            <w:pPr>
              <w:rPr>
                <w:sz w:val="20"/>
                <w:szCs w:val="20"/>
              </w:rPr>
            </w:pPr>
            <w:r w:rsidRPr="00C97C71">
              <w:rPr>
                <w:sz w:val="20"/>
                <w:szCs w:val="20"/>
              </w:rPr>
              <w:t>ГСМ – 1 818 180,00 руб.</w:t>
            </w:r>
          </w:p>
          <w:p w:rsidR="00C97C71" w:rsidRPr="00C97C71" w:rsidRDefault="00C97C71" w:rsidP="00C97C71">
            <w:pPr>
              <w:rPr>
                <w:sz w:val="20"/>
                <w:szCs w:val="20"/>
              </w:rPr>
            </w:pPr>
            <w:r w:rsidRPr="00C97C71">
              <w:rPr>
                <w:sz w:val="20"/>
                <w:szCs w:val="20"/>
              </w:rPr>
              <w:t>Командировочные – 61 468,40 руб.</w:t>
            </w:r>
          </w:p>
          <w:p w:rsidR="00C97C71" w:rsidRPr="00C97C71" w:rsidRDefault="00C97C71" w:rsidP="00C97C71">
            <w:pPr>
              <w:rPr>
                <w:sz w:val="20"/>
                <w:szCs w:val="20"/>
              </w:rPr>
            </w:pPr>
            <w:r w:rsidRPr="00C97C71">
              <w:rPr>
                <w:sz w:val="20"/>
                <w:szCs w:val="20"/>
              </w:rPr>
              <w:t xml:space="preserve">Прочие работы, услуги –521 873,81 руб. </w:t>
            </w:r>
          </w:p>
          <w:p w:rsidR="00C97C71" w:rsidRPr="00C97C71" w:rsidRDefault="00C97C71" w:rsidP="00C97C71">
            <w:pPr>
              <w:rPr>
                <w:sz w:val="20"/>
                <w:szCs w:val="20"/>
              </w:rPr>
            </w:pPr>
            <w:r w:rsidRPr="00C97C71">
              <w:rPr>
                <w:sz w:val="20"/>
                <w:szCs w:val="20"/>
              </w:rPr>
              <w:t>Услуги связи – 185 000,00 руб.</w:t>
            </w:r>
          </w:p>
          <w:p w:rsidR="00C97C71" w:rsidRPr="00C97C71" w:rsidRDefault="00C97C71" w:rsidP="00C97C71">
            <w:pPr>
              <w:rPr>
                <w:sz w:val="20"/>
                <w:szCs w:val="20"/>
              </w:rPr>
            </w:pPr>
            <w:r w:rsidRPr="00C97C71">
              <w:rPr>
                <w:sz w:val="20"/>
                <w:szCs w:val="20"/>
              </w:rPr>
              <w:t>Работы, услуги по содержанию имущества – 500 000,00 руб.</w:t>
            </w:r>
          </w:p>
          <w:p w:rsidR="00C97C71" w:rsidRPr="00C97C71" w:rsidRDefault="00C97C71" w:rsidP="00C97C71">
            <w:pPr>
              <w:rPr>
                <w:sz w:val="20"/>
                <w:szCs w:val="20"/>
              </w:rPr>
            </w:pPr>
            <w:r w:rsidRPr="00C97C71">
              <w:rPr>
                <w:sz w:val="20"/>
                <w:szCs w:val="20"/>
              </w:rPr>
              <w:t>Страхование – 42 000,00 руб.</w:t>
            </w:r>
          </w:p>
          <w:p w:rsidR="00C97C71" w:rsidRPr="00C97C71" w:rsidRDefault="00C97C71" w:rsidP="00C97C71">
            <w:pPr>
              <w:rPr>
                <w:sz w:val="20"/>
                <w:szCs w:val="20"/>
              </w:rPr>
            </w:pPr>
            <w:r w:rsidRPr="00C97C71">
              <w:rPr>
                <w:sz w:val="20"/>
                <w:szCs w:val="20"/>
              </w:rPr>
              <w:t>Увеличение стоимости основных средств – 500 000,00 руб.</w:t>
            </w:r>
          </w:p>
          <w:p w:rsidR="00C97C71" w:rsidRPr="00C97C71" w:rsidRDefault="00C97C71" w:rsidP="00C97C71">
            <w:pPr>
              <w:rPr>
                <w:sz w:val="20"/>
                <w:szCs w:val="20"/>
              </w:rPr>
            </w:pPr>
            <w:r w:rsidRPr="00C97C71">
              <w:rPr>
                <w:sz w:val="20"/>
                <w:szCs w:val="20"/>
              </w:rPr>
              <w:t>Продукты питания – 20 798,00 руб.</w:t>
            </w:r>
          </w:p>
          <w:p w:rsidR="00C97C71" w:rsidRPr="00C97C71" w:rsidRDefault="00C97C71" w:rsidP="00C97C71">
            <w:pPr>
              <w:rPr>
                <w:sz w:val="20"/>
                <w:szCs w:val="20"/>
              </w:rPr>
            </w:pPr>
            <w:r w:rsidRPr="00C97C71">
              <w:rPr>
                <w:sz w:val="20"/>
                <w:szCs w:val="20"/>
              </w:rPr>
              <w:t>Увеличение стоимости материальных запасов – 600 000,00 руб.</w:t>
            </w:r>
          </w:p>
          <w:p w:rsidR="00C97C71" w:rsidRPr="00C97C71" w:rsidRDefault="00C97C71" w:rsidP="00C97C71">
            <w:pPr>
              <w:rPr>
                <w:sz w:val="20"/>
                <w:szCs w:val="20"/>
              </w:rPr>
            </w:pPr>
            <w:r w:rsidRPr="00C97C71">
              <w:rPr>
                <w:sz w:val="20"/>
                <w:szCs w:val="20"/>
              </w:rPr>
              <w:t xml:space="preserve">Увеличение стоимости материальных запасов однократного применения – 154 808,00 руб. </w:t>
            </w:r>
          </w:p>
          <w:p w:rsidR="00C97C71" w:rsidRPr="00C97C71" w:rsidRDefault="00C97C71" w:rsidP="00C97C71">
            <w:pPr>
              <w:rPr>
                <w:sz w:val="20"/>
                <w:szCs w:val="20"/>
              </w:rPr>
            </w:pPr>
            <w:r w:rsidRPr="00C97C71">
              <w:rPr>
                <w:sz w:val="20"/>
                <w:szCs w:val="20"/>
              </w:rPr>
              <w:t xml:space="preserve">Социальное обеспечение и иные выплаты населению – </w:t>
            </w:r>
          </w:p>
          <w:p w:rsidR="00C97C71" w:rsidRPr="00C97C71" w:rsidRDefault="00C97C71" w:rsidP="00C97C71">
            <w:pPr>
              <w:rPr>
                <w:sz w:val="20"/>
                <w:szCs w:val="20"/>
              </w:rPr>
            </w:pPr>
            <w:r w:rsidRPr="00C97C71">
              <w:rPr>
                <w:sz w:val="20"/>
                <w:szCs w:val="20"/>
              </w:rPr>
              <w:t>150 000,00руб.</w:t>
            </w:r>
          </w:p>
          <w:p w:rsidR="00C97C71" w:rsidRPr="00C97C71" w:rsidRDefault="00C97C71" w:rsidP="00C97C71">
            <w:pPr>
              <w:rPr>
                <w:sz w:val="20"/>
                <w:szCs w:val="20"/>
              </w:rPr>
            </w:pPr>
            <w:r w:rsidRPr="00C97C71">
              <w:rPr>
                <w:sz w:val="20"/>
                <w:szCs w:val="20"/>
              </w:rPr>
              <w:t>Налоги, пошлины и сборы – 482 103,00 руб.</w:t>
            </w:r>
          </w:p>
          <w:p w:rsidR="00C97C71" w:rsidRPr="00C97C71" w:rsidRDefault="00C97C71" w:rsidP="00C97C71">
            <w:pPr>
              <w:rPr>
                <w:sz w:val="20"/>
                <w:szCs w:val="20"/>
              </w:rPr>
            </w:pPr>
            <w:r w:rsidRPr="00C97C71">
              <w:rPr>
                <w:sz w:val="20"/>
                <w:szCs w:val="20"/>
              </w:rPr>
              <w:t>СМИ – 928 800,00 руб.</w:t>
            </w:r>
          </w:p>
          <w:p w:rsidR="00C97C71" w:rsidRPr="00C97C71" w:rsidRDefault="00C97C71" w:rsidP="00C97C71">
            <w:pPr>
              <w:rPr>
                <w:sz w:val="20"/>
                <w:szCs w:val="20"/>
              </w:rPr>
            </w:pPr>
            <w:r w:rsidRPr="00C97C71">
              <w:rPr>
                <w:sz w:val="20"/>
                <w:szCs w:val="20"/>
              </w:rPr>
              <w:t>Коммунальные услуги – 1 180 000,00 руб.</w:t>
            </w:r>
          </w:p>
          <w:p w:rsidR="00C97C71" w:rsidRPr="00C97C71" w:rsidRDefault="00C97C71" w:rsidP="00C97C71">
            <w:pPr>
              <w:rPr>
                <w:sz w:val="20"/>
                <w:szCs w:val="20"/>
              </w:rPr>
            </w:pPr>
            <w:r w:rsidRPr="00C97C71">
              <w:rPr>
                <w:sz w:val="20"/>
                <w:szCs w:val="20"/>
              </w:rPr>
              <w:t>Увеличение стоимости мягкого инвентаря – 18 000,00 руб.</w:t>
            </w:r>
          </w:p>
          <w:p w:rsidR="00C97C71" w:rsidRPr="00C97C71" w:rsidRDefault="00C97C71" w:rsidP="00C97C71">
            <w:pPr>
              <w:rPr>
                <w:sz w:val="20"/>
                <w:szCs w:val="20"/>
              </w:rPr>
            </w:pPr>
            <w:r w:rsidRPr="00C97C71">
              <w:rPr>
                <w:sz w:val="20"/>
                <w:szCs w:val="20"/>
              </w:rPr>
              <w:t xml:space="preserve">Обучение – 150 000,00 руб. </w:t>
            </w:r>
          </w:p>
          <w:p w:rsidR="00C97C71" w:rsidRPr="00C97C71" w:rsidRDefault="00C97C71" w:rsidP="00C97C71">
            <w:pPr>
              <w:rPr>
                <w:sz w:val="20"/>
                <w:szCs w:val="20"/>
              </w:rPr>
            </w:pPr>
            <w:r w:rsidRPr="00C97C71">
              <w:rPr>
                <w:sz w:val="20"/>
                <w:szCs w:val="20"/>
              </w:rPr>
              <w:t>По переданным полномочиям (сметчик) –401 980,90 руб.</w:t>
            </w:r>
          </w:p>
          <w:p w:rsidR="00962968" w:rsidRPr="00D82414" w:rsidRDefault="00C97C71" w:rsidP="00C97C71">
            <w:pPr>
              <w:rPr>
                <w:sz w:val="20"/>
                <w:szCs w:val="20"/>
              </w:rPr>
            </w:pPr>
            <w:r w:rsidRPr="00C97C71">
              <w:rPr>
                <w:sz w:val="20"/>
                <w:szCs w:val="20"/>
              </w:rPr>
              <w:t>Итого: 73 766 846,11 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Министерства труда и занятости Иркутской области от 14.10.2013г. №57-мпр «Об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области»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Положение по оплате труда муниципальных служащих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Положение по оплате труда технических исполнителей и вспомогательного персонала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от 27.10.2020г. №150 «Об утверждении структуры администрации МР УРМО»</w:t>
            </w:r>
          </w:p>
        </w:tc>
      </w:tr>
      <w:tr w:rsidR="00962968">
        <w:trPr>
          <w:trHeight w:val="411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1.3. «Финансовое и материально-техническое обеспечение деятельности комитета по экономике и финансам администрации </w:t>
            </w:r>
            <w:r>
              <w:rPr>
                <w:color w:val="000000"/>
                <w:sz w:val="20"/>
                <w:szCs w:val="20"/>
              </w:rPr>
              <w:t xml:space="preserve"> Усольского муниципального района Иркутской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Pr="00D82414" w:rsidRDefault="00734EF8">
            <w:r w:rsidRPr="00D82414">
              <w:rPr>
                <w:sz w:val="20"/>
                <w:szCs w:val="20"/>
              </w:rPr>
              <w:t xml:space="preserve">Заработная плата – </w:t>
            </w:r>
            <w:r w:rsidR="00C8590E" w:rsidRPr="00D82414">
              <w:rPr>
                <w:sz w:val="20"/>
                <w:szCs w:val="20"/>
              </w:rPr>
              <w:t xml:space="preserve"> 2</w:t>
            </w:r>
            <w:r w:rsidR="00C97C71">
              <w:rPr>
                <w:sz w:val="20"/>
                <w:szCs w:val="20"/>
              </w:rPr>
              <w:t>3 373 790,23</w:t>
            </w:r>
            <w:r w:rsidRPr="00D82414">
              <w:rPr>
                <w:sz w:val="20"/>
                <w:szCs w:val="20"/>
              </w:rPr>
              <w:t>руб.</w:t>
            </w:r>
          </w:p>
          <w:p w:rsidR="00962968" w:rsidRPr="00D82414" w:rsidRDefault="00734EF8">
            <w:r w:rsidRPr="00D82414">
              <w:rPr>
                <w:sz w:val="20"/>
                <w:szCs w:val="20"/>
              </w:rPr>
              <w:t>Пособие за первые три дня временной нетрудоспособности за счет средств работодателя –</w:t>
            </w:r>
            <w:r w:rsidR="00C97C71">
              <w:rPr>
                <w:sz w:val="20"/>
                <w:szCs w:val="20"/>
              </w:rPr>
              <w:t>7 095 124,69</w:t>
            </w:r>
            <w:r w:rsidRPr="00D82414">
              <w:rPr>
                <w:sz w:val="20"/>
                <w:szCs w:val="20"/>
              </w:rPr>
              <w:t xml:space="preserve"> руб.</w:t>
            </w:r>
          </w:p>
          <w:p w:rsidR="00962968" w:rsidRPr="00D82414" w:rsidRDefault="00734EF8">
            <w:r w:rsidRPr="00D82414">
              <w:rPr>
                <w:sz w:val="20"/>
                <w:szCs w:val="20"/>
              </w:rPr>
              <w:t xml:space="preserve">Начисления на выплаты по оплате труда – </w:t>
            </w:r>
            <w:r w:rsidR="00C8590E" w:rsidRPr="00D82414">
              <w:rPr>
                <w:sz w:val="20"/>
                <w:szCs w:val="20"/>
              </w:rPr>
              <w:t xml:space="preserve"> 6 249 932,94</w:t>
            </w:r>
            <w:r w:rsidRPr="00D82414">
              <w:rPr>
                <w:sz w:val="20"/>
                <w:szCs w:val="20"/>
              </w:rPr>
              <w:t> руб.</w:t>
            </w:r>
          </w:p>
          <w:p w:rsidR="00962968" w:rsidRPr="00D82414" w:rsidRDefault="00734EF8">
            <w:pPr>
              <w:rPr>
                <w:sz w:val="20"/>
                <w:szCs w:val="20"/>
              </w:rPr>
            </w:pPr>
            <w:r w:rsidRPr="00D82414">
              <w:rPr>
                <w:sz w:val="20"/>
                <w:szCs w:val="20"/>
              </w:rPr>
              <w:t>Прочие несоциаль</w:t>
            </w:r>
            <w:r w:rsidR="00C8590E" w:rsidRPr="00D82414">
              <w:rPr>
                <w:sz w:val="20"/>
                <w:szCs w:val="20"/>
              </w:rPr>
              <w:t>ные выплаты в денежной форме – 5</w:t>
            </w:r>
            <w:r w:rsidRPr="00D82414">
              <w:rPr>
                <w:sz w:val="20"/>
                <w:szCs w:val="20"/>
              </w:rPr>
              <w:t> 000,00 руб.</w:t>
            </w:r>
          </w:p>
          <w:p w:rsidR="00962968" w:rsidRPr="00D82414" w:rsidRDefault="003D3F68">
            <w:pPr>
              <w:rPr>
                <w:sz w:val="20"/>
                <w:szCs w:val="20"/>
              </w:rPr>
            </w:pPr>
            <w:r w:rsidRPr="00D82414">
              <w:rPr>
                <w:sz w:val="20"/>
                <w:szCs w:val="20"/>
              </w:rPr>
              <w:t>Транспортные услуги – 4</w:t>
            </w:r>
            <w:r w:rsidR="00734EF8" w:rsidRPr="00D82414">
              <w:rPr>
                <w:sz w:val="20"/>
                <w:szCs w:val="20"/>
              </w:rPr>
              <w:t xml:space="preserve"> 000,00 руб.</w:t>
            </w:r>
          </w:p>
          <w:p w:rsidR="00962968" w:rsidRPr="00D82414" w:rsidRDefault="00734EF8">
            <w:r w:rsidRPr="00D82414">
              <w:rPr>
                <w:sz w:val="20"/>
                <w:szCs w:val="20"/>
              </w:rPr>
              <w:t>Услуги связи – 1</w:t>
            </w:r>
            <w:r w:rsidR="003D3F68" w:rsidRPr="00D82414">
              <w:rPr>
                <w:sz w:val="20"/>
                <w:szCs w:val="20"/>
              </w:rPr>
              <w:t>3</w:t>
            </w:r>
            <w:r w:rsidR="00C97C71">
              <w:rPr>
                <w:sz w:val="20"/>
                <w:szCs w:val="20"/>
              </w:rPr>
              <w:t>5 0</w:t>
            </w:r>
            <w:r w:rsidRPr="00D82414">
              <w:rPr>
                <w:sz w:val="20"/>
                <w:szCs w:val="20"/>
              </w:rPr>
              <w:t>00,00 руб.</w:t>
            </w:r>
          </w:p>
          <w:p w:rsidR="00962968" w:rsidRPr="00D82414" w:rsidRDefault="00734EF8">
            <w:r w:rsidRPr="00D82414">
              <w:rPr>
                <w:sz w:val="20"/>
                <w:szCs w:val="20"/>
              </w:rPr>
              <w:t>Работы, усл</w:t>
            </w:r>
            <w:r w:rsidR="003D3F68" w:rsidRPr="00D82414">
              <w:rPr>
                <w:sz w:val="20"/>
                <w:szCs w:val="20"/>
              </w:rPr>
              <w:t>уги по содержанию имущества – 35</w:t>
            </w:r>
            <w:r w:rsidRPr="00D82414">
              <w:rPr>
                <w:sz w:val="20"/>
                <w:szCs w:val="20"/>
              </w:rPr>
              <w:t xml:space="preserve"> 000,00 руб.</w:t>
            </w:r>
          </w:p>
          <w:p w:rsidR="00962968" w:rsidRPr="00D82414" w:rsidRDefault="00734EF8">
            <w:r w:rsidRPr="00D82414">
              <w:rPr>
                <w:sz w:val="20"/>
                <w:szCs w:val="20"/>
              </w:rPr>
              <w:t xml:space="preserve">Прочие работы, услуги – </w:t>
            </w:r>
            <w:r w:rsidR="003D3F68" w:rsidRPr="00D82414">
              <w:rPr>
                <w:sz w:val="20"/>
                <w:szCs w:val="20"/>
              </w:rPr>
              <w:t xml:space="preserve">1 697 949,00 </w:t>
            </w:r>
            <w:r w:rsidRPr="00D82414">
              <w:rPr>
                <w:sz w:val="20"/>
                <w:szCs w:val="20"/>
              </w:rPr>
              <w:t>руб.</w:t>
            </w:r>
          </w:p>
          <w:p w:rsidR="00962968" w:rsidRPr="00D82414" w:rsidRDefault="00734EF8">
            <w:pPr>
              <w:rPr>
                <w:sz w:val="20"/>
                <w:szCs w:val="20"/>
              </w:rPr>
            </w:pPr>
            <w:r w:rsidRPr="00D82414">
              <w:rPr>
                <w:sz w:val="20"/>
                <w:szCs w:val="20"/>
              </w:rPr>
              <w:t>Страхование – 6 000,00 руб.</w:t>
            </w:r>
          </w:p>
          <w:p w:rsidR="00962968" w:rsidRPr="00D82414" w:rsidRDefault="00734EF8">
            <w:r w:rsidRPr="00D82414">
              <w:rPr>
                <w:sz w:val="20"/>
                <w:szCs w:val="20"/>
              </w:rPr>
              <w:t>Увеличение</w:t>
            </w:r>
            <w:r w:rsidR="003D3F68" w:rsidRPr="00D82414">
              <w:rPr>
                <w:sz w:val="20"/>
                <w:szCs w:val="20"/>
              </w:rPr>
              <w:t xml:space="preserve"> стоимости основных средств – 15</w:t>
            </w:r>
            <w:r w:rsidRPr="00D82414">
              <w:rPr>
                <w:sz w:val="20"/>
                <w:szCs w:val="20"/>
              </w:rPr>
              <w:t>0 000,00 руб.</w:t>
            </w:r>
          </w:p>
          <w:p w:rsidR="00962968" w:rsidRPr="00D82414" w:rsidRDefault="00734EF8">
            <w:r w:rsidRPr="00D82414">
              <w:rPr>
                <w:sz w:val="20"/>
                <w:szCs w:val="20"/>
              </w:rPr>
              <w:t>Увеличение стоимости горюче-смазочных материалов – 115 000,00 руб.</w:t>
            </w:r>
          </w:p>
          <w:p w:rsidR="00962968" w:rsidRPr="00D82414" w:rsidRDefault="00734EF8">
            <w:pPr>
              <w:rPr>
                <w:sz w:val="20"/>
                <w:szCs w:val="20"/>
              </w:rPr>
            </w:pPr>
            <w:r w:rsidRPr="00D82414">
              <w:rPr>
                <w:sz w:val="20"/>
                <w:szCs w:val="20"/>
              </w:rPr>
              <w:t>Увеличение стоимости материальных запасов однократного применения – 3 000,00 руб.</w:t>
            </w:r>
          </w:p>
          <w:p w:rsidR="00962968" w:rsidRPr="00D82414" w:rsidRDefault="00734EF8">
            <w:r w:rsidRPr="00D82414">
              <w:rPr>
                <w:sz w:val="20"/>
                <w:szCs w:val="20"/>
              </w:rPr>
              <w:t xml:space="preserve">Увеличение стоимости прочих материальных запасов </w:t>
            </w:r>
            <w:proofErr w:type="gramStart"/>
            <w:r w:rsidRPr="00D82414">
              <w:rPr>
                <w:sz w:val="20"/>
                <w:szCs w:val="20"/>
              </w:rPr>
              <w:t xml:space="preserve">–  </w:t>
            </w:r>
            <w:r w:rsidR="00C97C71">
              <w:rPr>
                <w:sz w:val="20"/>
                <w:szCs w:val="20"/>
              </w:rPr>
              <w:t>379</w:t>
            </w:r>
            <w:proofErr w:type="gramEnd"/>
            <w:r w:rsidR="00C97C71">
              <w:rPr>
                <w:sz w:val="20"/>
                <w:szCs w:val="20"/>
              </w:rPr>
              <w:t> 779,24</w:t>
            </w:r>
            <w:r w:rsidR="003D3F68" w:rsidRPr="00D82414">
              <w:rPr>
                <w:sz w:val="20"/>
                <w:szCs w:val="20"/>
                <w:lang w:val="en-US"/>
              </w:rPr>
              <w:t> </w:t>
            </w:r>
            <w:r w:rsidRPr="00D82414">
              <w:rPr>
                <w:sz w:val="20"/>
                <w:szCs w:val="20"/>
              </w:rPr>
              <w:t>руб..</w:t>
            </w:r>
          </w:p>
          <w:p w:rsidR="00962968" w:rsidRPr="00D82414" w:rsidRDefault="00734EF8">
            <w:pPr>
              <w:rPr>
                <w:sz w:val="20"/>
                <w:szCs w:val="20"/>
              </w:rPr>
            </w:pPr>
            <w:r w:rsidRPr="00D82414">
              <w:rPr>
                <w:sz w:val="20"/>
                <w:szCs w:val="20"/>
              </w:rPr>
              <w:t>Налоги, пошлины и сборы – 1500,00 руб.</w:t>
            </w:r>
          </w:p>
          <w:p w:rsidR="00962968" w:rsidRPr="00D82414" w:rsidRDefault="00734EF8">
            <w:pPr>
              <w:rPr>
                <w:sz w:val="20"/>
                <w:szCs w:val="20"/>
              </w:rPr>
            </w:pPr>
            <w:r w:rsidRPr="00D82414">
              <w:rPr>
                <w:sz w:val="20"/>
                <w:szCs w:val="20"/>
              </w:rPr>
              <w:t>Штрафы за нарушения законодательства о налогах и сборах – 500,00 руб.</w:t>
            </w:r>
          </w:p>
          <w:p w:rsidR="00962968" w:rsidRPr="00D82414" w:rsidRDefault="00734EF8" w:rsidP="00C97C71">
            <w:pPr>
              <w:rPr>
                <w:sz w:val="20"/>
                <w:szCs w:val="20"/>
              </w:rPr>
            </w:pPr>
            <w:r w:rsidRPr="00D82414">
              <w:rPr>
                <w:sz w:val="20"/>
                <w:szCs w:val="20"/>
              </w:rPr>
              <w:t xml:space="preserve">Итого: </w:t>
            </w:r>
            <w:r w:rsidR="00D82414">
              <w:rPr>
                <w:sz w:val="20"/>
                <w:szCs w:val="20"/>
              </w:rPr>
              <w:t>33 121 64</w:t>
            </w:r>
            <w:r w:rsidR="00C97C71">
              <w:rPr>
                <w:sz w:val="20"/>
                <w:szCs w:val="20"/>
              </w:rPr>
              <w:t>3</w:t>
            </w:r>
            <w:r w:rsidR="00D82414">
              <w:rPr>
                <w:sz w:val="20"/>
                <w:szCs w:val="20"/>
              </w:rPr>
              <w:t>,</w:t>
            </w:r>
            <w:r w:rsidR="00C97C71">
              <w:rPr>
                <w:sz w:val="20"/>
                <w:szCs w:val="20"/>
              </w:rPr>
              <w:t>16</w:t>
            </w:r>
            <w:r w:rsidRPr="00D8241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Иркутской области от 27.11.201 г.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Министерства труда и занятости Иркутской области от 14.10.2013г. № 57-мпр «Об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области»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–Положение по оплате труда муниципальных служащих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–Положение по оплате труда технических исполнителей и вспомогательного персонала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№150 от 27.10.2020г. «Об утверждении структуры администрации МР УРМО»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1.4. «Финансовое и материально-техническое обеспечение деятельности комитета по образованию</w:t>
            </w:r>
            <w:r>
              <w:rPr>
                <w:color w:val="000000"/>
                <w:sz w:val="20"/>
                <w:szCs w:val="20"/>
              </w:rPr>
              <w:t xml:space="preserve"> Усольского муниципального района Иркутской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– 5</w:t>
            </w:r>
            <w:r w:rsidR="003D3F68">
              <w:rPr>
                <w:sz w:val="20"/>
                <w:szCs w:val="20"/>
              </w:rPr>
              <w:t> </w:t>
            </w:r>
            <w:r w:rsidR="003D3F68" w:rsidRPr="003D3F68">
              <w:rPr>
                <w:sz w:val="20"/>
                <w:szCs w:val="20"/>
              </w:rPr>
              <w:t>517</w:t>
            </w:r>
            <w:r w:rsidR="003D3F68">
              <w:rPr>
                <w:sz w:val="20"/>
                <w:szCs w:val="20"/>
                <w:lang w:val="en-US"/>
              </w:rPr>
              <w:t> </w:t>
            </w:r>
            <w:r w:rsidR="003D3F68">
              <w:rPr>
                <w:sz w:val="20"/>
                <w:szCs w:val="20"/>
              </w:rPr>
              <w:t>496,00</w:t>
            </w:r>
            <w:r>
              <w:rPr>
                <w:sz w:val="20"/>
                <w:szCs w:val="20"/>
              </w:rPr>
              <w:t xml:space="preserve">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Пособие за первые три дня временной нетрудоспособности за счет средств работодателя – 10 000,00 руб.</w:t>
            </w:r>
          </w:p>
          <w:p w:rsidR="00962968" w:rsidRDefault="00734EF8">
            <w:r>
              <w:rPr>
                <w:sz w:val="20"/>
                <w:szCs w:val="20"/>
              </w:rPr>
              <w:t>Начисления на</w:t>
            </w:r>
            <w:r w:rsidR="003D3F68">
              <w:rPr>
                <w:sz w:val="20"/>
                <w:szCs w:val="20"/>
              </w:rPr>
              <w:t xml:space="preserve"> выплаты по оплате труда – 1 66</w:t>
            </w:r>
            <w:r w:rsidR="000661C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3D3F68">
              <w:rPr>
                <w:sz w:val="20"/>
                <w:szCs w:val="20"/>
              </w:rPr>
              <w:t>284</w:t>
            </w:r>
            <w:r>
              <w:rPr>
                <w:sz w:val="20"/>
                <w:szCs w:val="20"/>
              </w:rPr>
              <w:t>,00 руб.</w:t>
            </w:r>
          </w:p>
          <w:p w:rsidR="000661CA" w:rsidRDefault="00066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Суточные (командировочные) – 3500,00 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связи – </w:t>
            </w:r>
            <w:r w:rsidR="000661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5 000,00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Командировочные расходы – </w:t>
            </w:r>
            <w:r w:rsidR="000661CA">
              <w:rPr>
                <w:sz w:val="20"/>
                <w:szCs w:val="20"/>
              </w:rPr>
              <w:t>55 0</w:t>
            </w:r>
            <w:r w:rsidR="003D3F68">
              <w:rPr>
                <w:sz w:val="20"/>
                <w:szCs w:val="20"/>
              </w:rPr>
              <w:t>00,00</w:t>
            </w:r>
            <w:r>
              <w:rPr>
                <w:sz w:val="20"/>
                <w:szCs w:val="20"/>
              </w:rPr>
              <w:t xml:space="preserve"> руб.</w:t>
            </w:r>
          </w:p>
          <w:p w:rsidR="000661CA" w:rsidRDefault="000661CA">
            <w:r>
              <w:rPr>
                <w:sz w:val="20"/>
                <w:szCs w:val="20"/>
              </w:rPr>
              <w:t>Почтовые услуг – 5000,00 руб.</w:t>
            </w:r>
          </w:p>
          <w:p w:rsidR="00962968" w:rsidRDefault="00066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 – 2 0</w:t>
            </w:r>
            <w:r w:rsidR="00734EF8">
              <w:rPr>
                <w:sz w:val="20"/>
                <w:szCs w:val="20"/>
              </w:rPr>
              <w:t>00,00 руб.</w:t>
            </w:r>
          </w:p>
          <w:p w:rsidR="000661CA" w:rsidRDefault="000661CA">
            <w:pPr>
              <w:rPr>
                <w:sz w:val="20"/>
                <w:szCs w:val="20"/>
              </w:rPr>
            </w:pPr>
            <w:r w:rsidRPr="000661CA">
              <w:rPr>
                <w:sz w:val="20"/>
                <w:szCs w:val="20"/>
              </w:rPr>
              <w:t>Лицензии на ПО, обновления</w:t>
            </w:r>
            <w:r>
              <w:rPr>
                <w:sz w:val="20"/>
                <w:szCs w:val="20"/>
              </w:rPr>
              <w:t xml:space="preserve"> – 3500,00 руб.</w:t>
            </w:r>
          </w:p>
          <w:p w:rsidR="00962968" w:rsidRDefault="00734EF8">
            <w:r>
              <w:rPr>
                <w:sz w:val="20"/>
                <w:szCs w:val="20"/>
              </w:rPr>
              <w:t xml:space="preserve">Увеличение стоимости основных средств – </w:t>
            </w:r>
            <w:r w:rsidR="000661CA">
              <w:rPr>
                <w:sz w:val="20"/>
                <w:szCs w:val="20"/>
              </w:rPr>
              <w:t>80 000</w:t>
            </w:r>
            <w:r>
              <w:rPr>
                <w:sz w:val="20"/>
                <w:szCs w:val="20"/>
              </w:rPr>
              <w:t>,00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прочих материальных запасов – 80 000,00 руб.</w:t>
            </w:r>
          </w:p>
          <w:p w:rsidR="00962968" w:rsidRDefault="00734EF8" w:rsidP="000661C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Итого: 7</w:t>
            </w:r>
            <w:r w:rsidR="000661CA">
              <w:rPr>
                <w:sz w:val="20"/>
                <w:szCs w:val="20"/>
              </w:rPr>
              <w:t> 437 780</w:t>
            </w:r>
            <w:r>
              <w:rPr>
                <w:sz w:val="20"/>
                <w:szCs w:val="20"/>
              </w:rPr>
              <w:t>,00 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r>
              <w:rPr>
                <w:sz w:val="20"/>
                <w:szCs w:val="20"/>
              </w:rPr>
              <w:t>Постановление Правительства Иркутской области от 27.11.2014г.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Министерства труда и занятости Иркутской области от 14.10.2013г №57-мпр «Об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области»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r>
              <w:rPr>
                <w:sz w:val="20"/>
                <w:szCs w:val="20"/>
              </w:rPr>
              <w:t>Положение по оплате труда муниципальных служащих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по оплате труда технических исполнителей и вспомогательного персонала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№150 от 27.10.2020г. «Об утверждении структуры администрации МР УРМО»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Мероприятие 1.5.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34B72" w:rsidRPr="009F7CD5" w:rsidRDefault="00B34B72" w:rsidP="00B34B72">
            <w:pPr>
              <w:rPr>
                <w:sz w:val="20"/>
                <w:szCs w:val="20"/>
              </w:rPr>
            </w:pPr>
            <w:r w:rsidRPr="009F7CD5">
              <w:rPr>
                <w:sz w:val="20"/>
                <w:szCs w:val="20"/>
              </w:rPr>
              <w:t xml:space="preserve">Услуги связи – </w:t>
            </w:r>
            <w:r>
              <w:rPr>
                <w:sz w:val="20"/>
                <w:szCs w:val="20"/>
              </w:rPr>
              <w:t>37 100</w:t>
            </w:r>
            <w:r w:rsidRPr="009F7CD5">
              <w:rPr>
                <w:sz w:val="20"/>
                <w:szCs w:val="20"/>
              </w:rPr>
              <w:t>,00 руб.</w:t>
            </w:r>
          </w:p>
          <w:p w:rsidR="00B34B72" w:rsidRPr="009F7CD5" w:rsidRDefault="00B34B72" w:rsidP="00B34B72">
            <w:pPr>
              <w:rPr>
                <w:sz w:val="20"/>
                <w:szCs w:val="20"/>
              </w:rPr>
            </w:pPr>
            <w:r w:rsidRPr="009F7CD5">
              <w:rPr>
                <w:sz w:val="20"/>
                <w:szCs w:val="20"/>
              </w:rPr>
              <w:t xml:space="preserve">Прочие работы, услуги – </w:t>
            </w:r>
            <w:r>
              <w:rPr>
                <w:sz w:val="20"/>
                <w:szCs w:val="20"/>
              </w:rPr>
              <w:t>23 500</w:t>
            </w:r>
            <w:r w:rsidRPr="009F7CD5">
              <w:rPr>
                <w:sz w:val="20"/>
                <w:szCs w:val="20"/>
              </w:rPr>
              <w:t>,00 руб.</w:t>
            </w:r>
          </w:p>
          <w:p w:rsidR="00B34B72" w:rsidRPr="00E772A1" w:rsidRDefault="00B34B72" w:rsidP="00B34B72">
            <w:pPr>
              <w:rPr>
                <w:sz w:val="20"/>
                <w:szCs w:val="20"/>
              </w:rPr>
            </w:pPr>
            <w:r w:rsidRPr="009F7CD5">
              <w:rPr>
                <w:sz w:val="20"/>
                <w:szCs w:val="20"/>
              </w:rPr>
              <w:t xml:space="preserve">Увеличение стоимости прочих оборотных запасов (материалов) – </w:t>
            </w:r>
            <w:r>
              <w:rPr>
                <w:sz w:val="20"/>
                <w:szCs w:val="20"/>
              </w:rPr>
              <w:t>7 400</w:t>
            </w:r>
            <w:r w:rsidRPr="009F7CD5">
              <w:rPr>
                <w:sz w:val="20"/>
                <w:szCs w:val="20"/>
              </w:rPr>
              <w:t>,00 руб.</w:t>
            </w:r>
          </w:p>
          <w:p w:rsidR="00962968" w:rsidRDefault="00B34B72" w:rsidP="00B34B72">
            <w:pPr>
              <w:rPr>
                <w:sz w:val="20"/>
                <w:szCs w:val="20"/>
                <w:highlight w:val="yellow"/>
              </w:rPr>
            </w:pPr>
            <w:r w:rsidRPr="00E772A1">
              <w:rPr>
                <w:sz w:val="20"/>
                <w:szCs w:val="20"/>
              </w:rPr>
              <w:t xml:space="preserve">Итого: </w:t>
            </w:r>
            <w:r>
              <w:rPr>
                <w:sz w:val="20"/>
                <w:szCs w:val="20"/>
              </w:rPr>
              <w:t>68 000</w:t>
            </w:r>
            <w:r w:rsidRPr="00E772A1">
              <w:rPr>
                <w:sz w:val="20"/>
                <w:szCs w:val="20"/>
              </w:rPr>
              <w:t>,00 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Pr="00734EF8" w:rsidRDefault="00734EF8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Закон Иркутской области от 08.05.2009г. №20-оз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1.6. «Осуществление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Заработная плата – </w:t>
            </w:r>
            <w:r>
              <w:rPr>
                <w:sz w:val="20"/>
                <w:szCs w:val="20"/>
              </w:rPr>
              <w:t>2 081 267,94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Начисления на выплаты по оплате труда – </w:t>
            </w:r>
            <w:r>
              <w:rPr>
                <w:sz w:val="20"/>
                <w:szCs w:val="20"/>
              </w:rPr>
              <w:t>628 532,06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Услуги связи – </w:t>
            </w:r>
            <w:r>
              <w:rPr>
                <w:sz w:val="20"/>
                <w:szCs w:val="20"/>
              </w:rPr>
              <w:t>5 073,75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Работы, услуги по содержанию имущества – </w:t>
            </w:r>
            <w:r>
              <w:rPr>
                <w:sz w:val="20"/>
                <w:szCs w:val="20"/>
              </w:rPr>
              <w:t>3 075,00</w:t>
            </w:r>
            <w:r w:rsidRPr="00AD6895">
              <w:rPr>
                <w:sz w:val="20"/>
                <w:szCs w:val="20"/>
              </w:rPr>
              <w:t xml:space="preserve"> </w:t>
            </w:r>
            <w:proofErr w:type="spellStart"/>
            <w:r w:rsidRPr="00AD6895">
              <w:rPr>
                <w:sz w:val="20"/>
                <w:szCs w:val="20"/>
              </w:rPr>
              <w:t>руб</w:t>
            </w:r>
            <w:proofErr w:type="spellEnd"/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Прочие работы, услуги – </w:t>
            </w:r>
            <w:r>
              <w:rPr>
                <w:sz w:val="20"/>
                <w:szCs w:val="20"/>
              </w:rPr>
              <w:t>68 716,41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Увеличение стоимости основных средств – </w:t>
            </w:r>
            <w:r>
              <w:rPr>
                <w:sz w:val="20"/>
                <w:szCs w:val="20"/>
              </w:rPr>
              <w:t>80 000,00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Увеличение стоимости прочих оборотных запасов (материалов) – </w:t>
            </w:r>
            <w:r>
              <w:rPr>
                <w:sz w:val="20"/>
                <w:szCs w:val="20"/>
              </w:rPr>
              <w:t>178 734,84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962968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Итого: </w:t>
            </w:r>
            <w:r>
              <w:rPr>
                <w:sz w:val="20"/>
                <w:szCs w:val="20"/>
              </w:rPr>
              <w:t>3 045 400,00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Иркутской области от 18.07.2008г. №47-оз «О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1.7. «Осуществление областных государственных полномочий по предоставлению гражданам субсидий на оплату жилых помещений и коммунальных услуг»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Заработная плата – </w:t>
            </w:r>
            <w:r>
              <w:rPr>
                <w:sz w:val="20"/>
                <w:szCs w:val="20"/>
              </w:rPr>
              <w:t>1 732 719,00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Начисления на выплаты по оплате труда – </w:t>
            </w:r>
            <w:r>
              <w:rPr>
                <w:sz w:val="20"/>
                <w:szCs w:val="20"/>
              </w:rPr>
              <w:t>523 281,00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Услуги связи – </w:t>
            </w:r>
            <w:r>
              <w:rPr>
                <w:sz w:val="20"/>
                <w:szCs w:val="20"/>
              </w:rPr>
              <w:t>16 000</w:t>
            </w:r>
            <w:r w:rsidRPr="00AD6895">
              <w:rPr>
                <w:sz w:val="20"/>
                <w:szCs w:val="20"/>
              </w:rPr>
              <w:t>,00 руб.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>Транспортные услуги –</w:t>
            </w:r>
            <w:r>
              <w:rPr>
                <w:sz w:val="20"/>
                <w:szCs w:val="20"/>
              </w:rPr>
              <w:t>29 000</w:t>
            </w:r>
            <w:r w:rsidRPr="00AD6895">
              <w:rPr>
                <w:sz w:val="20"/>
                <w:szCs w:val="20"/>
              </w:rPr>
              <w:t>,00 руб.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Увеличение стоимости основных средств – </w:t>
            </w:r>
            <w:r>
              <w:rPr>
                <w:sz w:val="20"/>
                <w:szCs w:val="20"/>
              </w:rPr>
              <w:t>47 800,00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Увеличение стоимости прочих оборотных запасов (материалов) – </w:t>
            </w:r>
            <w:r>
              <w:rPr>
                <w:sz w:val="20"/>
                <w:szCs w:val="20"/>
              </w:rPr>
              <w:t>20 000,00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Пособие по социальной помощи населению в денежной форме – </w:t>
            </w:r>
            <w:r>
              <w:rPr>
                <w:sz w:val="20"/>
                <w:szCs w:val="20"/>
              </w:rPr>
              <w:t>20 815 300</w:t>
            </w:r>
            <w:r w:rsidRPr="00AD6895">
              <w:rPr>
                <w:sz w:val="20"/>
                <w:szCs w:val="20"/>
              </w:rPr>
              <w:t xml:space="preserve">,00 руб. 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Прочие работы, услуги – </w:t>
            </w:r>
            <w:r>
              <w:rPr>
                <w:sz w:val="20"/>
                <w:szCs w:val="20"/>
              </w:rPr>
              <w:t>0</w:t>
            </w:r>
            <w:r w:rsidRPr="00AD6895">
              <w:rPr>
                <w:sz w:val="20"/>
                <w:szCs w:val="20"/>
              </w:rPr>
              <w:t>,00 руб.</w:t>
            </w:r>
          </w:p>
          <w:p w:rsidR="00962968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Итого: </w:t>
            </w:r>
            <w:r>
              <w:rPr>
                <w:sz w:val="20"/>
                <w:szCs w:val="20"/>
              </w:rPr>
              <w:t>23 184 100</w:t>
            </w:r>
            <w:r w:rsidRPr="00AD6895">
              <w:rPr>
                <w:sz w:val="20"/>
                <w:szCs w:val="20"/>
              </w:rPr>
              <w:t>,00 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Иркутской области от 10.12.2007г. №116-оз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1.8. «Осуществление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34B72" w:rsidRPr="00DD4968" w:rsidRDefault="00B34B72" w:rsidP="00B34B72">
            <w:pPr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 xml:space="preserve">Заработная плата – </w:t>
            </w:r>
            <w:r>
              <w:rPr>
                <w:sz w:val="20"/>
                <w:szCs w:val="20"/>
              </w:rPr>
              <w:t>1 155 146,00</w:t>
            </w:r>
            <w:r w:rsidRPr="00DD4968">
              <w:rPr>
                <w:sz w:val="20"/>
                <w:szCs w:val="20"/>
              </w:rPr>
              <w:t xml:space="preserve"> руб.</w:t>
            </w:r>
          </w:p>
          <w:p w:rsidR="00B34B72" w:rsidRPr="00DD4968" w:rsidRDefault="00B34B72" w:rsidP="00B34B72">
            <w:pPr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 xml:space="preserve">Начисления на выплаты по оплате труда – </w:t>
            </w:r>
            <w:r>
              <w:rPr>
                <w:sz w:val="20"/>
                <w:szCs w:val="20"/>
              </w:rPr>
              <w:t>348 854,00</w:t>
            </w:r>
            <w:r w:rsidRPr="00DD4968">
              <w:rPr>
                <w:sz w:val="20"/>
                <w:szCs w:val="20"/>
              </w:rPr>
              <w:t xml:space="preserve"> руб.</w:t>
            </w:r>
          </w:p>
          <w:p w:rsidR="00B34B72" w:rsidRPr="00DD4968" w:rsidRDefault="00B34B72" w:rsidP="00B34B72">
            <w:pPr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>Услуги связи</w:t>
            </w:r>
            <w:r>
              <w:rPr>
                <w:sz w:val="20"/>
                <w:szCs w:val="20"/>
              </w:rPr>
              <w:t xml:space="preserve"> (приобретение конвертов)</w:t>
            </w:r>
            <w:r w:rsidRPr="00DD496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5 800,00</w:t>
            </w:r>
            <w:r w:rsidRPr="00DD4968">
              <w:rPr>
                <w:sz w:val="20"/>
                <w:szCs w:val="20"/>
              </w:rPr>
              <w:t xml:space="preserve"> руб.</w:t>
            </w:r>
          </w:p>
          <w:p w:rsidR="00B34B72" w:rsidRDefault="00B34B72" w:rsidP="00B34B72">
            <w:pPr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>Транспортные услуги –</w:t>
            </w:r>
            <w:r>
              <w:rPr>
                <w:sz w:val="20"/>
                <w:szCs w:val="20"/>
              </w:rPr>
              <w:t>60 000</w:t>
            </w:r>
            <w:r w:rsidRPr="00DD4968">
              <w:rPr>
                <w:sz w:val="20"/>
                <w:szCs w:val="20"/>
              </w:rPr>
              <w:t>,00 руб.</w:t>
            </w:r>
          </w:p>
          <w:p w:rsidR="00B34B72" w:rsidRPr="00DD4968" w:rsidRDefault="00B34B72" w:rsidP="00B34B72">
            <w:pPr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 xml:space="preserve">Увеличение стоимости основных средств – </w:t>
            </w:r>
            <w:r>
              <w:rPr>
                <w:sz w:val="20"/>
                <w:szCs w:val="20"/>
              </w:rPr>
              <w:t>54 500</w:t>
            </w:r>
            <w:r w:rsidRPr="00DD4968">
              <w:rPr>
                <w:sz w:val="20"/>
                <w:szCs w:val="20"/>
              </w:rPr>
              <w:t>,00 руб.</w:t>
            </w:r>
          </w:p>
          <w:p w:rsidR="00B34B72" w:rsidRPr="00DD4968" w:rsidRDefault="00B34B72" w:rsidP="00B34B72">
            <w:pPr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 xml:space="preserve">Увеличение стоимости прочих оборотных запасов (материалов) – </w:t>
            </w:r>
            <w:r>
              <w:rPr>
                <w:sz w:val="20"/>
                <w:szCs w:val="20"/>
              </w:rPr>
              <w:t>23 100</w:t>
            </w:r>
            <w:r w:rsidRPr="00DD4968">
              <w:rPr>
                <w:sz w:val="20"/>
                <w:szCs w:val="20"/>
              </w:rPr>
              <w:t>,00 руб.</w:t>
            </w:r>
          </w:p>
          <w:p w:rsidR="00B34B72" w:rsidRPr="00E772A1" w:rsidRDefault="00B34B72" w:rsidP="00B34B72">
            <w:pPr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>Прочие работы</w:t>
            </w:r>
            <w:r>
              <w:rPr>
                <w:sz w:val="20"/>
                <w:szCs w:val="20"/>
              </w:rPr>
              <w:t>,</w:t>
            </w:r>
            <w:r w:rsidRPr="00DD4968">
              <w:rPr>
                <w:sz w:val="20"/>
                <w:szCs w:val="20"/>
              </w:rPr>
              <w:t xml:space="preserve"> услуги</w:t>
            </w:r>
            <w:r>
              <w:rPr>
                <w:sz w:val="20"/>
                <w:szCs w:val="20"/>
              </w:rPr>
              <w:t xml:space="preserve"> (подписка)</w:t>
            </w:r>
            <w:r w:rsidRPr="00DD496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7 </w:t>
            </w:r>
            <w:r w:rsidRPr="00DD4968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  <w:r w:rsidRPr="00DD4968">
              <w:rPr>
                <w:sz w:val="20"/>
                <w:szCs w:val="20"/>
              </w:rPr>
              <w:t xml:space="preserve"> руб.</w:t>
            </w:r>
          </w:p>
          <w:p w:rsidR="00962968" w:rsidRDefault="00B34B72" w:rsidP="00B34B72">
            <w:r w:rsidRPr="00E772A1">
              <w:rPr>
                <w:sz w:val="20"/>
                <w:szCs w:val="20"/>
              </w:rPr>
              <w:t xml:space="preserve">Итого: </w:t>
            </w:r>
            <w:r>
              <w:rPr>
                <w:sz w:val="20"/>
                <w:szCs w:val="20"/>
              </w:rPr>
              <w:t>1 654 400</w:t>
            </w:r>
            <w:r w:rsidRPr="00E772A1">
              <w:rPr>
                <w:sz w:val="20"/>
                <w:szCs w:val="20"/>
              </w:rPr>
              <w:t>,00 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Иркутской области от 10.10.2008г. №89-оз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r>
              <w:rPr>
                <w:sz w:val="20"/>
                <w:szCs w:val="20"/>
              </w:rPr>
              <w:t>Мероприятие 1.9. «Осуществление областных государственных полномочий в сфере труда»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Заработная плата – 570 </w:t>
            </w:r>
            <w:r w:rsidR="00B34B72">
              <w:rPr>
                <w:sz w:val="20"/>
                <w:szCs w:val="20"/>
              </w:rPr>
              <w:t>45</w:t>
            </w:r>
            <w:r w:rsidR="0093414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,55 руб.</w:t>
            </w:r>
          </w:p>
          <w:p w:rsidR="00962968" w:rsidRDefault="00734EF8">
            <w:r>
              <w:rPr>
                <w:sz w:val="20"/>
                <w:szCs w:val="20"/>
              </w:rPr>
              <w:t>Пособие за первые три дня временной нетрудоспособности за счет средств работодателя – 7 200,00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несоциальные выплаты в денежной форме – </w:t>
            </w:r>
            <w:r w:rsidR="00B34B72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00,00 руб.</w:t>
            </w:r>
          </w:p>
          <w:p w:rsidR="00962968" w:rsidRDefault="00734EF8">
            <w:r>
              <w:rPr>
                <w:sz w:val="20"/>
                <w:szCs w:val="20"/>
              </w:rPr>
              <w:t>Начисления на выплаты по оплате труда – 174 451,68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связи – </w:t>
            </w:r>
            <w:r w:rsidR="00B34B7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B34B7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00,00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 – 3</w:t>
            </w:r>
            <w:r w:rsidR="00B34B72">
              <w:rPr>
                <w:sz w:val="20"/>
                <w:szCs w:val="20"/>
              </w:rPr>
              <w:t>4 000,00</w:t>
            </w:r>
            <w:r>
              <w:rPr>
                <w:sz w:val="20"/>
                <w:szCs w:val="20"/>
              </w:rPr>
              <w:t xml:space="preserve">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 – 6 330,50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стоимости прочих материальных запасов – </w:t>
            </w:r>
            <w:r w:rsidR="00B34B72">
              <w:rPr>
                <w:sz w:val="20"/>
                <w:szCs w:val="20"/>
              </w:rPr>
              <w:t>12 000</w:t>
            </w:r>
            <w:r>
              <w:rPr>
                <w:sz w:val="20"/>
                <w:szCs w:val="20"/>
              </w:rPr>
              <w:t>,00 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стоимости материальных запасов однократного применения – </w:t>
            </w:r>
            <w:r w:rsidR="00934149">
              <w:rPr>
                <w:sz w:val="20"/>
                <w:szCs w:val="20"/>
              </w:rPr>
              <w:t>5363,27</w:t>
            </w:r>
            <w:r>
              <w:rPr>
                <w:sz w:val="20"/>
                <w:szCs w:val="20"/>
              </w:rPr>
              <w:t xml:space="preserve"> руб.</w:t>
            </w:r>
          </w:p>
          <w:p w:rsidR="00962968" w:rsidRDefault="00734EF8" w:rsidP="00934149">
            <w:r>
              <w:rPr>
                <w:sz w:val="20"/>
                <w:szCs w:val="20"/>
              </w:rPr>
              <w:t>Итого: 821 300,</w:t>
            </w:r>
            <w:r w:rsidR="0093414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Иркутской области от 24.07.2008г. №63-оз «О наделении органов местного самоуправления отдельными областными государственными полномочиями в сфере труда»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«Управление муниципальными финансами»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2.1. «Осуществление отдельных полномочий по учету средств резервного фонда бюджета</w:t>
            </w:r>
            <w:r>
              <w:rPr>
                <w:color w:val="000000"/>
                <w:sz w:val="20"/>
                <w:szCs w:val="20"/>
              </w:rPr>
              <w:t xml:space="preserve"> Усольского муниципального района Иркутской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ind w:firstLine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– 500 000,00 руб.</w:t>
            </w:r>
          </w:p>
          <w:p w:rsidR="00962968" w:rsidRDefault="00962968">
            <w:pPr>
              <w:ind w:firstLine="99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81 Бюджетного кодекса Российской Федерации от 31.07.1998г. №145-ФЗ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0AE9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2.3. </w:t>
            </w:r>
            <w:r>
              <w:rPr>
                <w:sz w:val="22"/>
                <w:szCs w:val="20"/>
              </w:rPr>
              <w:t>«</w:t>
            </w:r>
            <w:r w:rsidR="00560AE9" w:rsidRPr="00560AE9">
              <w:rPr>
                <w:sz w:val="20"/>
                <w:szCs w:val="18"/>
              </w:rPr>
              <w:t xml:space="preserve">Предоставление  межбюджетных </w:t>
            </w:r>
            <w:r w:rsidR="00560AE9">
              <w:rPr>
                <w:sz w:val="20"/>
                <w:szCs w:val="18"/>
              </w:rPr>
              <w:t xml:space="preserve">трансфертов в форме дотаций на </w:t>
            </w:r>
            <w:r w:rsidR="00560AE9" w:rsidRPr="00560AE9">
              <w:rPr>
                <w:sz w:val="20"/>
                <w:szCs w:val="18"/>
              </w:rPr>
              <w:t>выравнивание уровня бюджетной обеспеченности поселений</w:t>
            </w:r>
            <w:r w:rsidR="00560AE9">
              <w:rPr>
                <w:sz w:val="20"/>
                <w:szCs w:val="18"/>
              </w:rPr>
              <w:t>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0D254D">
            <w:pPr>
              <w:ind w:firstLine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–  </w:t>
            </w:r>
            <w:r w:rsidR="00094A75" w:rsidRPr="00094A75">
              <w:rPr>
                <w:sz w:val="20"/>
                <w:szCs w:val="20"/>
              </w:rPr>
              <w:t>139 7</w:t>
            </w:r>
            <w:r w:rsidR="000D254D">
              <w:rPr>
                <w:sz w:val="20"/>
                <w:szCs w:val="20"/>
                <w:lang w:val="en-US"/>
              </w:rPr>
              <w:t>6</w:t>
            </w:r>
            <w:r w:rsidR="00094A75" w:rsidRPr="00094A75">
              <w:rPr>
                <w:sz w:val="20"/>
                <w:szCs w:val="20"/>
              </w:rPr>
              <w:t xml:space="preserve">7 </w:t>
            </w:r>
            <w:r w:rsidR="000D254D">
              <w:rPr>
                <w:sz w:val="20"/>
                <w:szCs w:val="20"/>
                <w:lang w:val="en-US"/>
              </w:rPr>
              <w:t>9</w:t>
            </w:r>
            <w:r w:rsidR="00094A75" w:rsidRPr="00094A75">
              <w:rPr>
                <w:sz w:val="20"/>
                <w:szCs w:val="20"/>
              </w:rPr>
              <w:t>00,00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Иркутской области «Управление государственными финансами Иркутской области» на 2019-2024 годы (постановление Правительства Иркутской области</w:t>
            </w:r>
            <w:r>
              <w:t xml:space="preserve"> </w:t>
            </w:r>
            <w:r>
              <w:rPr>
                <w:sz w:val="20"/>
              </w:rPr>
              <w:t>от 26.10.2018г. №769-пп</w:t>
            </w:r>
            <w:r>
              <w:rPr>
                <w:sz w:val="20"/>
                <w:szCs w:val="20"/>
              </w:rPr>
              <w:t>)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3.</w:t>
            </w:r>
            <w:r>
              <w:rPr>
                <w:color w:val="000000"/>
                <w:sz w:val="20"/>
                <w:szCs w:val="20"/>
              </w:rPr>
              <w:t>Обеспечение деятельности МКУ «Управление»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Мероприятие 3.1. «Финансовое и материально-техническое обеспечение деятельности МКУ «Управление»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Заработная плата – </w:t>
            </w:r>
            <w:r w:rsidR="00094A75" w:rsidRPr="00094A75">
              <w:rPr>
                <w:sz w:val="20"/>
                <w:szCs w:val="20"/>
              </w:rPr>
              <w:t>26</w:t>
            </w:r>
            <w:r w:rsidR="00094A75">
              <w:rPr>
                <w:sz w:val="20"/>
                <w:szCs w:val="20"/>
              </w:rPr>
              <w:t> </w:t>
            </w:r>
            <w:r w:rsidR="00094A75" w:rsidRPr="00094A75">
              <w:rPr>
                <w:sz w:val="20"/>
                <w:szCs w:val="20"/>
              </w:rPr>
              <w:t>993</w:t>
            </w:r>
            <w:r w:rsidR="00094A75">
              <w:rPr>
                <w:sz w:val="20"/>
                <w:szCs w:val="20"/>
              </w:rPr>
              <w:t> </w:t>
            </w:r>
            <w:r w:rsidR="00094A75" w:rsidRPr="00094A75">
              <w:rPr>
                <w:sz w:val="20"/>
                <w:szCs w:val="20"/>
              </w:rPr>
              <w:t>180</w:t>
            </w:r>
            <w:r w:rsidR="00094A75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руб.</w:t>
            </w:r>
          </w:p>
          <w:p w:rsidR="00962968" w:rsidRDefault="00734EF8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Соц. пособия и компенсации -70 000,00 руб. </w:t>
            </w:r>
          </w:p>
          <w:p w:rsidR="00962968" w:rsidRDefault="00734EF8">
            <w:pPr>
              <w:ind w:left="142"/>
            </w:pPr>
            <w:r>
              <w:rPr>
                <w:sz w:val="20"/>
                <w:szCs w:val="20"/>
              </w:rPr>
              <w:t>Отчисления от заработной</w:t>
            </w:r>
            <w:r w:rsidR="00094A75">
              <w:rPr>
                <w:sz w:val="20"/>
                <w:szCs w:val="20"/>
              </w:rPr>
              <w:t xml:space="preserve"> платы во внебюджетные фонды – 8 151 ,940</w:t>
            </w:r>
            <w:r w:rsidR="00B037A4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 xml:space="preserve"> руб.</w:t>
            </w:r>
          </w:p>
          <w:p w:rsidR="00962968" w:rsidRDefault="00734EF8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Связь, интернет – </w:t>
            </w:r>
            <w:r w:rsidR="00094A75">
              <w:rPr>
                <w:sz w:val="20"/>
                <w:szCs w:val="20"/>
              </w:rPr>
              <w:t>195</w:t>
            </w:r>
            <w:r>
              <w:rPr>
                <w:sz w:val="20"/>
                <w:szCs w:val="20"/>
              </w:rPr>
              <w:t xml:space="preserve"> 000,00 руб.  </w:t>
            </w:r>
          </w:p>
          <w:p w:rsidR="00094A75" w:rsidRDefault="00094A75" w:rsidP="00094A75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расходы – 170</w:t>
            </w:r>
            <w:r w:rsidR="00734EF8">
              <w:rPr>
                <w:sz w:val="20"/>
                <w:szCs w:val="20"/>
              </w:rPr>
              <w:t> 000,00 руб.</w:t>
            </w:r>
          </w:p>
          <w:p w:rsidR="00962968" w:rsidRDefault="00094A75" w:rsidP="00094A75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 – 115 000,00 руб.</w:t>
            </w:r>
            <w:r w:rsidR="00734EF8">
              <w:rPr>
                <w:sz w:val="20"/>
                <w:szCs w:val="20"/>
              </w:rPr>
              <w:t xml:space="preserve"> </w:t>
            </w:r>
          </w:p>
          <w:p w:rsidR="00094A75" w:rsidRDefault="00094A75" w:rsidP="00094A75">
            <w:pPr>
              <w:ind w:left="142"/>
              <w:rPr>
                <w:sz w:val="20"/>
                <w:szCs w:val="20"/>
              </w:rPr>
            </w:pPr>
            <w:r w:rsidRPr="00094A75">
              <w:rPr>
                <w:sz w:val="20"/>
                <w:szCs w:val="20"/>
              </w:rPr>
              <w:t>Прочие работы, услуги</w:t>
            </w:r>
            <w:r>
              <w:rPr>
                <w:sz w:val="20"/>
                <w:szCs w:val="20"/>
              </w:rPr>
              <w:t xml:space="preserve"> – 1 065 500,00 руб.</w:t>
            </w:r>
          </w:p>
          <w:p w:rsidR="00962968" w:rsidRDefault="00094A75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-15</w:t>
            </w:r>
            <w:r w:rsidR="00734EF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734EF8">
              <w:rPr>
                <w:sz w:val="20"/>
                <w:szCs w:val="20"/>
              </w:rPr>
              <w:t>00,00 руб.</w:t>
            </w:r>
          </w:p>
          <w:p w:rsidR="00962968" w:rsidRDefault="00734EF8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стоимости основных средств -</w:t>
            </w:r>
            <w:r w:rsidR="00094A75">
              <w:rPr>
                <w:sz w:val="20"/>
                <w:szCs w:val="20"/>
              </w:rPr>
              <w:t>229 9</w:t>
            </w:r>
            <w:r>
              <w:rPr>
                <w:sz w:val="20"/>
                <w:szCs w:val="20"/>
              </w:rPr>
              <w:t>00,00 руб.</w:t>
            </w:r>
          </w:p>
          <w:p w:rsidR="00962968" w:rsidRDefault="00734EF8">
            <w:pPr>
              <w:ind w:left="14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Увеличение стоимости горюче-смазочных материалов – </w:t>
            </w:r>
            <w:r w:rsidR="00094A75">
              <w:rPr>
                <w:bCs/>
                <w:iCs/>
                <w:sz w:val="20"/>
                <w:szCs w:val="20"/>
              </w:rPr>
              <w:t>500</w:t>
            </w:r>
            <w:r>
              <w:rPr>
                <w:bCs/>
                <w:iCs/>
                <w:sz w:val="20"/>
                <w:szCs w:val="20"/>
              </w:rPr>
              <w:t xml:space="preserve"> 000,00 руб. </w:t>
            </w:r>
          </w:p>
          <w:p w:rsidR="00B037A4" w:rsidRPr="00B037A4" w:rsidRDefault="00B037A4">
            <w:pPr>
              <w:ind w:left="142"/>
              <w:rPr>
                <w:sz w:val="20"/>
                <w:szCs w:val="20"/>
              </w:rPr>
            </w:pPr>
            <w:r w:rsidRPr="00B037A4">
              <w:rPr>
                <w:sz w:val="20"/>
                <w:szCs w:val="20"/>
              </w:rPr>
              <w:t>Увеличение стоимости строительных материалов</w:t>
            </w:r>
            <w:r>
              <w:rPr>
                <w:sz w:val="20"/>
                <w:szCs w:val="20"/>
              </w:rPr>
              <w:t xml:space="preserve"> – 10 000,00 руб.</w:t>
            </w:r>
          </w:p>
          <w:p w:rsidR="00962968" w:rsidRDefault="00734EF8">
            <w:pPr>
              <w:ind w:left="14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Увеличение стоимости прочих оборотных запасов –</w:t>
            </w:r>
            <w:r w:rsidR="00B037A4">
              <w:rPr>
                <w:bCs/>
                <w:iCs/>
                <w:sz w:val="20"/>
                <w:szCs w:val="20"/>
              </w:rPr>
              <w:t>344 8</w:t>
            </w:r>
            <w:r>
              <w:rPr>
                <w:bCs/>
                <w:iCs/>
                <w:sz w:val="20"/>
                <w:szCs w:val="20"/>
              </w:rPr>
              <w:t>00,00 руб.</w:t>
            </w:r>
          </w:p>
          <w:p w:rsidR="00962968" w:rsidRDefault="00734EF8">
            <w:pPr>
              <w:ind w:left="142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налог, госпошлины, иных платежей -</w:t>
            </w:r>
            <w:r w:rsidR="00B037A4">
              <w:rPr>
                <w:sz w:val="20"/>
                <w:szCs w:val="20"/>
              </w:rPr>
              <w:t>6800,00</w:t>
            </w:r>
            <w:r>
              <w:rPr>
                <w:sz w:val="20"/>
                <w:szCs w:val="20"/>
              </w:rPr>
              <w:t> руб.</w:t>
            </w:r>
          </w:p>
          <w:p w:rsidR="00962968" w:rsidRDefault="00734EF8">
            <w:pPr>
              <w:ind w:left="142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Обучение- </w:t>
            </w:r>
            <w:r w:rsidR="00B037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8 000,00 рублей</w:t>
            </w:r>
          </w:p>
          <w:p w:rsidR="00962968" w:rsidRDefault="00734EF8" w:rsidP="00B037A4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37</w:t>
            </w:r>
            <w:r w:rsidR="00B037A4">
              <w:rPr>
                <w:sz w:val="20"/>
                <w:szCs w:val="20"/>
              </w:rPr>
              <w:t> 915 120,00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по оплате труда работников МКУ «Управление»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4. Цифровое управление и информационная безопасность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4.1. «Приобретение программного оборудования»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2D77" w:rsidRDefault="003C2D77" w:rsidP="003C2D77">
            <w:pPr>
              <w:rPr>
                <w:sz w:val="20"/>
                <w:szCs w:val="20"/>
              </w:rPr>
            </w:pPr>
            <w:r w:rsidRPr="00E772A1">
              <w:rPr>
                <w:sz w:val="20"/>
                <w:szCs w:val="20"/>
              </w:rPr>
              <w:t>Приобретение</w:t>
            </w:r>
            <w:r>
              <w:rPr>
                <w:sz w:val="20"/>
                <w:szCs w:val="20"/>
              </w:rPr>
              <w:t>:</w:t>
            </w:r>
          </w:p>
          <w:p w:rsidR="003C2D77" w:rsidRDefault="003C2D77" w:rsidP="003C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837D3C">
              <w:rPr>
                <w:sz w:val="20"/>
                <w:szCs w:val="20"/>
              </w:rPr>
              <w:t>ГИС Панорама</w:t>
            </w:r>
            <w:r>
              <w:rPr>
                <w:sz w:val="20"/>
                <w:szCs w:val="20"/>
              </w:rPr>
              <w:t xml:space="preserve"> – 80 000,00 руб.</w:t>
            </w:r>
          </w:p>
          <w:p w:rsidR="003C2D77" w:rsidRDefault="003C2D77" w:rsidP="003C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система Консультант – 233 100,00 руб.</w:t>
            </w:r>
          </w:p>
          <w:p w:rsidR="003C2D77" w:rsidRDefault="003C2D77" w:rsidP="003C2D77">
            <w:pPr>
              <w:rPr>
                <w:sz w:val="20"/>
                <w:szCs w:val="20"/>
              </w:rPr>
            </w:pPr>
            <w:r w:rsidRPr="005D4C96">
              <w:rPr>
                <w:sz w:val="20"/>
                <w:szCs w:val="20"/>
              </w:rPr>
              <w:t>1С Предприятие (поддержка ИТС)</w:t>
            </w:r>
            <w:r>
              <w:rPr>
                <w:sz w:val="20"/>
                <w:szCs w:val="20"/>
              </w:rPr>
              <w:t xml:space="preserve"> – 90 000,00</w:t>
            </w:r>
          </w:p>
          <w:p w:rsidR="003C2D77" w:rsidRDefault="003C2D77" w:rsidP="003C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Антивирусная защита – 46 000,00</w:t>
            </w:r>
          </w:p>
          <w:p w:rsidR="003C2D77" w:rsidRDefault="003C2D77" w:rsidP="003C2D77">
            <w:pPr>
              <w:rPr>
                <w:sz w:val="20"/>
                <w:szCs w:val="20"/>
              </w:rPr>
            </w:pPr>
            <w:r w:rsidRPr="005D4C96">
              <w:rPr>
                <w:sz w:val="20"/>
                <w:szCs w:val="20"/>
              </w:rPr>
              <w:t>1С Предприятие (сопровождение)</w:t>
            </w:r>
            <w:r>
              <w:rPr>
                <w:sz w:val="20"/>
                <w:szCs w:val="20"/>
              </w:rPr>
              <w:t xml:space="preserve"> – 50 000,00</w:t>
            </w:r>
          </w:p>
          <w:p w:rsidR="003C2D77" w:rsidRPr="00EA3130" w:rsidRDefault="003C2D77" w:rsidP="003C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Барс – 29 900,00</w:t>
            </w:r>
          </w:p>
          <w:p w:rsidR="00962968" w:rsidRDefault="003C2D77" w:rsidP="003C2D77">
            <w:pPr>
              <w:rPr>
                <w:sz w:val="20"/>
                <w:szCs w:val="20"/>
              </w:rPr>
            </w:pPr>
            <w:r w:rsidRPr="00E772A1">
              <w:rPr>
                <w:sz w:val="20"/>
                <w:szCs w:val="20"/>
              </w:rPr>
              <w:t xml:space="preserve">Итого: </w:t>
            </w:r>
            <w:r>
              <w:rPr>
                <w:sz w:val="20"/>
                <w:szCs w:val="20"/>
              </w:rPr>
              <w:t>529 000</w:t>
            </w:r>
            <w:r w:rsidRPr="00E772A1">
              <w:rPr>
                <w:sz w:val="20"/>
                <w:szCs w:val="20"/>
              </w:rPr>
              <w:t xml:space="preserve"> </w:t>
            </w:r>
            <w:proofErr w:type="spellStart"/>
            <w:r w:rsidRPr="00E772A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962968">
            <w:pPr>
              <w:rPr>
                <w:sz w:val="20"/>
                <w:szCs w:val="20"/>
                <w:highlight w:val="yellow"/>
              </w:rPr>
            </w:pP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pStyle w:val="formattext"/>
              <w:spacing w:before="0" w:after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Мероприятие 4.4. «Обеспечение функционирования корпоративной телефонной сети»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0D254D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Оплата провайдеру </w:t>
            </w:r>
            <w:r>
              <w:rPr>
                <w:sz w:val="20"/>
                <w:szCs w:val="20"/>
              </w:rPr>
              <w:t>380 </w:t>
            </w:r>
            <w:r w:rsidR="000D254D" w:rsidRPr="000D254D">
              <w:rPr>
                <w:sz w:val="20"/>
                <w:szCs w:val="20"/>
              </w:rPr>
              <w:t>20</w:t>
            </w:r>
            <w:r w:rsidR="003C2D7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,00 </w:t>
            </w:r>
            <w:r>
              <w:rPr>
                <w:sz w:val="20"/>
                <w:szCs w:val="20"/>
                <w:lang w:eastAsia="en-US"/>
              </w:rPr>
              <w:t>руб. в год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ПАО «Ростелеком»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4.7. «Повышение квалификации администраторов и пользователей информационных систем»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2D77" w:rsidRDefault="00734EF8" w:rsidP="003C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услуг по повышению квалификации администраторов и пользователей на общую сумму </w:t>
            </w:r>
            <w:r w:rsidR="003C2D77">
              <w:rPr>
                <w:sz w:val="20"/>
                <w:szCs w:val="20"/>
              </w:rPr>
              <w:t>100 000,00 руб.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962968">
            <w:pPr>
              <w:rPr>
                <w:sz w:val="20"/>
                <w:szCs w:val="20"/>
              </w:rPr>
            </w:pP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мероприятие. Выплаты пенсий за выслугу лет гражданам, замещавшим должности муниципальной службы</w:t>
            </w:r>
          </w:p>
        </w:tc>
      </w:tr>
      <w:tr w:rsidR="00962968">
        <w:trPr>
          <w:trHeight w:val="1168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 «Выплата пенсии за выслугу лет на муниципальной службе»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2D77" w:rsidRDefault="003C2D77" w:rsidP="003C2D77">
            <w:pPr>
              <w:rPr>
                <w:sz w:val="20"/>
                <w:szCs w:val="20"/>
              </w:rPr>
            </w:pPr>
            <w:r w:rsidRPr="00D95271">
              <w:rPr>
                <w:sz w:val="20"/>
                <w:szCs w:val="20"/>
              </w:rPr>
              <w:t>Ежемесячная в</w:t>
            </w:r>
            <w:r>
              <w:rPr>
                <w:sz w:val="20"/>
                <w:szCs w:val="20"/>
              </w:rPr>
              <w:t>ыплата денежных средств 46 чел.:</w:t>
            </w:r>
          </w:p>
          <w:p w:rsidR="003C2D77" w:rsidRDefault="003C2D77" w:rsidP="003C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–1 чел. * 15 070,16 руб. *12 мес.</w:t>
            </w:r>
          </w:p>
          <w:p w:rsidR="003C2D77" w:rsidRDefault="003C2D77" w:rsidP="003C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45 чел. *12 667 руб. (величина прожиточного минимума на  2021 года)*12 мес. </w:t>
            </w:r>
          </w:p>
          <w:p w:rsidR="00962968" w:rsidRDefault="003C2D77" w:rsidP="003C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7 021 021,92 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02.03.2007г. № 25-ФЗ «О муниципальной службе в Российской Федерации»</w:t>
            </w:r>
          </w:p>
          <w:p w:rsidR="00962968" w:rsidRDefault="00962968">
            <w:pPr>
              <w:jc w:val="both"/>
              <w:rPr>
                <w:sz w:val="20"/>
                <w:szCs w:val="20"/>
              </w:rPr>
            </w:pPr>
          </w:p>
          <w:p w:rsidR="00962968" w:rsidRDefault="00734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Иркутской области от 09.02.2021г. №69-пп «Об установлении величины прожиточного минимума по иркутской области на 2021 год»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 «Ежемесячная выплата Почетным гражданам»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2D77" w:rsidRPr="006622B0" w:rsidRDefault="003C2D77" w:rsidP="003C2D77">
            <w:pPr>
              <w:rPr>
                <w:sz w:val="20"/>
                <w:szCs w:val="20"/>
              </w:rPr>
            </w:pPr>
            <w:r w:rsidRPr="006622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6622B0">
              <w:rPr>
                <w:sz w:val="20"/>
                <w:szCs w:val="20"/>
              </w:rPr>
              <w:t xml:space="preserve"> чел.*6897</w:t>
            </w:r>
            <w:r>
              <w:rPr>
                <w:sz w:val="20"/>
                <w:szCs w:val="20"/>
              </w:rPr>
              <w:t xml:space="preserve"> руб.</w:t>
            </w:r>
            <w:r w:rsidRPr="006622B0">
              <w:rPr>
                <w:sz w:val="20"/>
                <w:szCs w:val="20"/>
              </w:rPr>
              <w:t>*1</w:t>
            </w:r>
            <w:r>
              <w:rPr>
                <w:sz w:val="20"/>
                <w:szCs w:val="20"/>
              </w:rPr>
              <w:t>2</w:t>
            </w:r>
            <w:r w:rsidRPr="006622B0">
              <w:rPr>
                <w:sz w:val="20"/>
                <w:szCs w:val="20"/>
              </w:rPr>
              <w:t xml:space="preserve"> мес.</w:t>
            </w:r>
          </w:p>
          <w:p w:rsidR="00962968" w:rsidRDefault="003C2D77" w:rsidP="003C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22B0">
              <w:rPr>
                <w:sz w:val="20"/>
                <w:szCs w:val="20"/>
              </w:rPr>
              <w:t>того:</w:t>
            </w:r>
            <w:r>
              <w:rPr>
                <w:sz w:val="20"/>
                <w:szCs w:val="20"/>
              </w:rPr>
              <w:t xml:space="preserve"> 1 986</w:t>
            </w:r>
            <w:r w:rsidRPr="006622B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336</w:t>
            </w:r>
            <w:r w:rsidRPr="006622B0">
              <w:rPr>
                <w:sz w:val="20"/>
                <w:szCs w:val="20"/>
              </w:rPr>
              <w:t>,00 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муниципального района Усольского районного муниципального образование от 29.01.2008г. №81 (изменения от 30.11.2010г. №327)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 «Чествование пенсионеров в День пожилого человека»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торжественного мероприяти</w:t>
            </w:r>
            <w:r w:rsidR="003C2D77">
              <w:rPr>
                <w:sz w:val="20"/>
                <w:szCs w:val="20"/>
              </w:rPr>
              <w:t>я в честь Дня пожилого человека</w:t>
            </w:r>
          </w:p>
          <w:p w:rsidR="00962968" w:rsidRDefault="00734EF8">
            <w:r>
              <w:rPr>
                <w:sz w:val="20"/>
                <w:szCs w:val="20"/>
              </w:rPr>
              <w:t>-40,0 тыс. руб. – организация услуг питания</w:t>
            </w:r>
          </w:p>
          <w:p w:rsidR="00962968" w:rsidRDefault="00734EF8">
            <w:r>
              <w:rPr>
                <w:sz w:val="20"/>
                <w:szCs w:val="20"/>
              </w:rPr>
              <w:t>-9,0 тыс. руб. – приобретение подарков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 проведении дня пожилого человека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</w:tc>
      </w:tr>
    </w:tbl>
    <w:p w:rsidR="00962968" w:rsidRDefault="00962968"/>
    <w:sectPr w:rsidR="00962968">
      <w:headerReference w:type="default" r:id="rId13"/>
      <w:headerReference w:type="first" r:id="rId14"/>
      <w:pgSz w:w="16838" w:h="11906" w:orient="landscape"/>
      <w:pgMar w:top="851" w:right="1134" w:bottom="1701" w:left="1134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42A" w:rsidRDefault="00EA342A">
      <w:r>
        <w:separator/>
      </w:r>
    </w:p>
  </w:endnote>
  <w:endnote w:type="continuationSeparator" w:id="0">
    <w:p w:rsidR="00EA342A" w:rsidRDefault="00EA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42A" w:rsidRDefault="00EA342A">
      <w:r>
        <w:separator/>
      </w:r>
    </w:p>
  </w:footnote>
  <w:footnote w:type="continuationSeparator" w:id="0">
    <w:p w:rsidR="00EA342A" w:rsidRDefault="00EA3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C71" w:rsidRDefault="00C97C71">
    <w:pPr>
      <w:pStyle w:val="ab"/>
      <w:jc w:val="center"/>
    </w:pPr>
  </w:p>
  <w:p w:rsidR="00C97C71" w:rsidRDefault="00C97C7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C71" w:rsidRDefault="00C97C71">
    <w:pPr>
      <w:pStyle w:val="ab"/>
      <w:jc w:val="center"/>
    </w:pPr>
  </w:p>
  <w:p w:rsidR="00C97C71" w:rsidRDefault="00C97C7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C71" w:rsidRDefault="00C97C71">
    <w:pPr>
      <w:pStyle w:val="ab"/>
      <w:jc w:val="center"/>
    </w:pPr>
  </w:p>
  <w:p w:rsidR="00C97C71" w:rsidRDefault="00C97C71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C71" w:rsidRDefault="00C97C71">
    <w:pPr>
      <w:pStyle w:val="ab"/>
      <w:jc w:val="center"/>
    </w:pPr>
  </w:p>
  <w:p w:rsidR="00C97C71" w:rsidRDefault="00C97C71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C71" w:rsidRDefault="00C97C71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C71" w:rsidRDefault="00C97C71">
    <w:pPr>
      <w:pStyle w:val="ab"/>
      <w:jc w:val="center"/>
    </w:pPr>
  </w:p>
  <w:p w:rsidR="00C97C71" w:rsidRDefault="00C97C7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41"/>
        </w:tabs>
        <w:ind w:left="1641" w:hanging="510"/>
      </w:pPr>
      <w:rPr>
        <w:bCs/>
        <w:sz w:val="28"/>
        <w:szCs w:val="28"/>
      </w:rPr>
    </w:lvl>
  </w:abstractNum>
  <w:abstractNum w:abstractNumId="1" w15:restartNumberingAfterBreak="0">
    <w:nsid w:val="008F0CC1"/>
    <w:multiLevelType w:val="hybridMultilevel"/>
    <w:tmpl w:val="FF1A4708"/>
    <w:lvl w:ilvl="0" w:tplc="0098087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abstractNum w:abstractNumId="2" w15:restartNumberingAfterBreak="0">
    <w:nsid w:val="03627C49"/>
    <w:multiLevelType w:val="hybridMultilevel"/>
    <w:tmpl w:val="B8F645B8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04196FCE"/>
    <w:multiLevelType w:val="hybridMultilevel"/>
    <w:tmpl w:val="F0FE09A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C8A62BF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90A6703"/>
    <w:multiLevelType w:val="hybridMultilevel"/>
    <w:tmpl w:val="24BCCD72"/>
    <w:lvl w:ilvl="0" w:tplc="09926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F063F"/>
    <w:multiLevelType w:val="hybridMultilevel"/>
    <w:tmpl w:val="D354B838"/>
    <w:lvl w:ilvl="0" w:tplc="099261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DA2610"/>
    <w:multiLevelType w:val="hybridMultilevel"/>
    <w:tmpl w:val="E20C60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30698C"/>
    <w:multiLevelType w:val="hybridMultilevel"/>
    <w:tmpl w:val="D5B2B734"/>
    <w:lvl w:ilvl="0" w:tplc="C21E7086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29306158">
      <w:start w:val="1"/>
      <w:numFmt w:val="none"/>
      <w:suff w:val="nothing"/>
      <w:lvlText w:val=""/>
      <w:lvlJc w:val="left"/>
      <w:pPr>
        <w:ind w:left="0" w:firstLine="0"/>
      </w:pPr>
    </w:lvl>
    <w:lvl w:ilvl="2" w:tplc="C818B672">
      <w:start w:val="1"/>
      <w:numFmt w:val="none"/>
      <w:suff w:val="nothing"/>
      <w:lvlText w:val=""/>
      <w:lvlJc w:val="left"/>
      <w:pPr>
        <w:ind w:left="0" w:firstLine="0"/>
      </w:pPr>
    </w:lvl>
    <w:lvl w:ilvl="3" w:tplc="C4C8BD32">
      <w:start w:val="1"/>
      <w:numFmt w:val="none"/>
      <w:suff w:val="nothing"/>
      <w:lvlText w:val=""/>
      <w:lvlJc w:val="left"/>
      <w:pPr>
        <w:ind w:left="0" w:firstLine="0"/>
      </w:pPr>
    </w:lvl>
    <w:lvl w:ilvl="4" w:tplc="96E2E446">
      <w:start w:val="1"/>
      <w:numFmt w:val="none"/>
      <w:suff w:val="nothing"/>
      <w:lvlText w:val=""/>
      <w:lvlJc w:val="left"/>
      <w:pPr>
        <w:ind w:left="0" w:firstLine="0"/>
      </w:pPr>
    </w:lvl>
    <w:lvl w:ilvl="5" w:tplc="FE84DBFA">
      <w:start w:val="1"/>
      <w:numFmt w:val="none"/>
      <w:suff w:val="nothing"/>
      <w:lvlText w:val=""/>
      <w:lvlJc w:val="left"/>
      <w:pPr>
        <w:ind w:left="0" w:firstLine="0"/>
      </w:pPr>
    </w:lvl>
    <w:lvl w:ilvl="6" w:tplc="8B76CCFA">
      <w:start w:val="1"/>
      <w:numFmt w:val="none"/>
      <w:suff w:val="nothing"/>
      <w:lvlText w:val=""/>
      <w:lvlJc w:val="left"/>
      <w:pPr>
        <w:ind w:left="0" w:firstLine="0"/>
      </w:pPr>
    </w:lvl>
    <w:lvl w:ilvl="7" w:tplc="46EE9588">
      <w:start w:val="1"/>
      <w:numFmt w:val="none"/>
      <w:suff w:val="nothing"/>
      <w:lvlText w:val=""/>
      <w:lvlJc w:val="left"/>
      <w:pPr>
        <w:ind w:left="0" w:firstLine="0"/>
      </w:pPr>
    </w:lvl>
    <w:lvl w:ilvl="8" w:tplc="1D3A8F4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7694871"/>
    <w:multiLevelType w:val="hybridMultilevel"/>
    <w:tmpl w:val="908A9012"/>
    <w:lvl w:ilvl="0" w:tplc="2D7E869E">
      <w:start w:val="1"/>
      <w:numFmt w:val="russianLower"/>
      <w:lvlText w:val="%1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9" w15:restartNumberingAfterBreak="0">
    <w:nsid w:val="18093D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BD7335F"/>
    <w:multiLevelType w:val="hybridMultilevel"/>
    <w:tmpl w:val="FBA2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F38AF"/>
    <w:multiLevelType w:val="hybridMultilevel"/>
    <w:tmpl w:val="A0E87B48"/>
    <w:lvl w:ilvl="0" w:tplc="CFDEF642">
      <w:start w:val="1"/>
      <w:numFmt w:val="bullet"/>
      <w:lvlText w:val=""/>
      <w:lvlJc w:val="left"/>
      <w:pPr>
        <w:tabs>
          <w:tab w:val="num" w:pos="927"/>
        </w:tabs>
        <w:ind w:left="927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97EF5"/>
    <w:multiLevelType w:val="hybridMultilevel"/>
    <w:tmpl w:val="A45AB6D4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8B2C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A4F88"/>
    <w:multiLevelType w:val="hybridMultilevel"/>
    <w:tmpl w:val="DC9621B4"/>
    <w:lvl w:ilvl="0" w:tplc="56B82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F054262"/>
    <w:multiLevelType w:val="hybridMultilevel"/>
    <w:tmpl w:val="CFFA6988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213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D205C2"/>
    <w:multiLevelType w:val="hybridMultilevel"/>
    <w:tmpl w:val="322288E8"/>
    <w:lvl w:ilvl="0" w:tplc="929CE66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ADA1CE2"/>
    <w:multiLevelType w:val="hybridMultilevel"/>
    <w:tmpl w:val="8AFED97A"/>
    <w:lvl w:ilvl="0" w:tplc="929CE6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C26D4"/>
    <w:multiLevelType w:val="hybridMultilevel"/>
    <w:tmpl w:val="F9CA6C8A"/>
    <w:lvl w:ilvl="0" w:tplc="C1ECF912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9" w15:restartNumberingAfterBreak="0">
    <w:nsid w:val="3B3A6403"/>
    <w:multiLevelType w:val="hybridMultilevel"/>
    <w:tmpl w:val="357C5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0A1A61"/>
    <w:multiLevelType w:val="hybridMultilevel"/>
    <w:tmpl w:val="67B85744"/>
    <w:lvl w:ilvl="0" w:tplc="CFDEF642">
      <w:start w:val="1"/>
      <w:numFmt w:val="bullet"/>
      <w:lvlText w:val=""/>
      <w:lvlJc w:val="left"/>
      <w:pPr>
        <w:tabs>
          <w:tab w:val="num" w:pos="1980"/>
        </w:tabs>
        <w:ind w:left="198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D913077"/>
    <w:multiLevelType w:val="hybridMultilevel"/>
    <w:tmpl w:val="1B1E9570"/>
    <w:lvl w:ilvl="0" w:tplc="46102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2625C"/>
    <w:multiLevelType w:val="hybridMultilevel"/>
    <w:tmpl w:val="4530B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CC7E85"/>
    <w:multiLevelType w:val="hybridMultilevel"/>
    <w:tmpl w:val="3020AC22"/>
    <w:lvl w:ilvl="0" w:tplc="2D7E869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D24690"/>
    <w:multiLevelType w:val="hybridMultilevel"/>
    <w:tmpl w:val="2CA4E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03098"/>
    <w:multiLevelType w:val="hybridMultilevel"/>
    <w:tmpl w:val="DFAA32F4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D803A28"/>
    <w:multiLevelType w:val="hybridMultilevel"/>
    <w:tmpl w:val="B000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32894"/>
    <w:multiLevelType w:val="hybridMultilevel"/>
    <w:tmpl w:val="CF66F5FC"/>
    <w:lvl w:ilvl="0" w:tplc="22CA1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F17513E"/>
    <w:multiLevelType w:val="hybridMultilevel"/>
    <w:tmpl w:val="F3EC29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FB43BE3"/>
    <w:multiLevelType w:val="multilevel"/>
    <w:tmpl w:val="DD20D7A4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  <w:i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i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807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4527" w:hanging="1440"/>
      </w:pPr>
      <w:rPr>
        <w:rFonts w:hint="default"/>
        <w:i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5247" w:hanging="1800"/>
      </w:pPr>
      <w:rPr>
        <w:rFonts w:hint="default"/>
        <w:i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607" w:hanging="1800"/>
      </w:pPr>
      <w:rPr>
        <w:rFonts w:hint="default"/>
        <w:i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6327" w:hanging="2160"/>
      </w:pPr>
      <w:rPr>
        <w:rFonts w:hint="default"/>
        <w:i/>
        <w:color w:val="000000"/>
        <w:sz w:val="22"/>
      </w:rPr>
    </w:lvl>
  </w:abstractNum>
  <w:abstractNum w:abstractNumId="30" w15:restartNumberingAfterBreak="0">
    <w:nsid w:val="63283A64"/>
    <w:multiLevelType w:val="hybridMultilevel"/>
    <w:tmpl w:val="8326C780"/>
    <w:lvl w:ilvl="0" w:tplc="EBA6DCD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E0C4C"/>
    <w:multiLevelType w:val="hybridMultilevel"/>
    <w:tmpl w:val="F184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8465BF"/>
    <w:multiLevelType w:val="hybridMultilevel"/>
    <w:tmpl w:val="730299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3C6914"/>
    <w:multiLevelType w:val="hybridMultilevel"/>
    <w:tmpl w:val="3DCE9112"/>
    <w:lvl w:ilvl="0" w:tplc="461029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5264A94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5BF7939"/>
    <w:multiLevelType w:val="hybridMultilevel"/>
    <w:tmpl w:val="949CC6A2"/>
    <w:lvl w:ilvl="0" w:tplc="22CA1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E392D1B"/>
    <w:multiLevelType w:val="hybridMultilevel"/>
    <w:tmpl w:val="D354B838"/>
    <w:lvl w:ilvl="0" w:tplc="099261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843D45"/>
    <w:multiLevelType w:val="hybridMultilevel"/>
    <w:tmpl w:val="6E983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7"/>
  </w:num>
  <w:num w:numId="3">
    <w:abstractNumId w:val="34"/>
  </w:num>
  <w:num w:numId="4">
    <w:abstractNumId w:val="9"/>
  </w:num>
  <w:num w:numId="5">
    <w:abstractNumId w:val="15"/>
  </w:num>
  <w:num w:numId="6">
    <w:abstractNumId w:val="20"/>
  </w:num>
  <w:num w:numId="7">
    <w:abstractNumId w:val="3"/>
  </w:num>
  <w:num w:numId="8">
    <w:abstractNumId w:val="11"/>
  </w:num>
  <w:num w:numId="9">
    <w:abstractNumId w:val="12"/>
  </w:num>
  <w:num w:numId="10">
    <w:abstractNumId w:val="26"/>
  </w:num>
  <w:num w:numId="11">
    <w:abstractNumId w:val="24"/>
  </w:num>
  <w:num w:numId="12">
    <w:abstractNumId w:val="5"/>
  </w:num>
  <w:num w:numId="13">
    <w:abstractNumId w:val="4"/>
  </w:num>
  <w:num w:numId="14">
    <w:abstractNumId w:val="29"/>
  </w:num>
  <w:num w:numId="15">
    <w:abstractNumId w:val="16"/>
  </w:num>
  <w:num w:numId="16">
    <w:abstractNumId w:val="17"/>
  </w:num>
  <w:num w:numId="17">
    <w:abstractNumId w:val="28"/>
  </w:num>
  <w:num w:numId="18">
    <w:abstractNumId w:val="35"/>
  </w:num>
  <w:num w:numId="19">
    <w:abstractNumId w:val="30"/>
  </w:num>
  <w:num w:numId="20">
    <w:abstractNumId w:val="10"/>
  </w:num>
  <w:num w:numId="21">
    <w:abstractNumId w:val="21"/>
  </w:num>
  <w:num w:numId="22">
    <w:abstractNumId w:val="2"/>
  </w:num>
  <w:num w:numId="23">
    <w:abstractNumId w:val="13"/>
  </w:num>
  <w:num w:numId="24">
    <w:abstractNumId w:val="6"/>
  </w:num>
  <w:num w:numId="25">
    <w:abstractNumId w:val="25"/>
  </w:num>
  <w:num w:numId="26">
    <w:abstractNumId w:val="14"/>
  </w:num>
  <w:num w:numId="27">
    <w:abstractNumId w:val="33"/>
  </w:num>
  <w:num w:numId="28">
    <w:abstractNumId w:val="0"/>
  </w:num>
  <w:num w:numId="29">
    <w:abstractNumId w:val="36"/>
  </w:num>
  <w:num w:numId="30">
    <w:abstractNumId w:val="19"/>
  </w:num>
  <w:num w:numId="31">
    <w:abstractNumId w:val="22"/>
  </w:num>
  <w:num w:numId="32">
    <w:abstractNumId w:val="31"/>
  </w:num>
  <w:num w:numId="33">
    <w:abstractNumId w:val="32"/>
  </w:num>
  <w:num w:numId="34">
    <w:abstractNumId w:val="8"/>
  </w:num>
  <w:num w:numId="35">
    <w:abstractNumId w:val="23"/>
  </w:num>
  <w:num w:numId="36">
    <w:abstractNumId w:val="18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68"/>
    <w:rsid w:val="0003365B"/>
    <w:rsid w:val="00062DEE"/>
    <w:rsid w:val="000632C2"/>
    <w:rsid w:val="000661CA"/>
    <w:rsid w:val="00094A75"/>
    <w:rsid w:val="000D254D"/>
    <w:rsid w:val="000F138B"/>
    <w:rsid w:val="001010A2"/>
    <w:rsid w:val="001A07D2"/>
    <w:rsid w:val="001E5A0F"/>
    <w:rsid w:val="00217035"/>
    <w:rsid w:val="002274E1"/>
    <w:rsid w:val="00240CAE"/>
    <w:rsid w:val="00272DF9"/>
    <w:rsid w:val="002937C8"/>
    <w:rsid w:val="002965AD"/>
    <w:rsid w:val="00316265"/>
    <w:rsid w:val="00317950"/>
    <w:rsid w:val="00356CF9"/>
    <w:rsid w:val="003608A1"/>
    <w:rsid w:val="00394339"/>
    <w:rsid w:val="003B5AEB"/>
    <w:rsid w:val="003C1458"/>
    <w:rsid w:val="003C162D"/>
    <w:rsid w:val="003C2D77"/>
    <w:rsid w:val="003D3F68"/>
    <w:rsid w:val="004162C7"/>
    <w:rsid w:val="004653E5"/>
    <w:rsid w:val="00474323"/>
    <w:rsid w:val="005138EA"/>
    <w:rsid w:val="00531DBD"/>
    <w:rsid w:val="00542391"/>
    <w:rsid w:val="00560AE9"/>
    <w:rsid w:val="00586EDF"/>
    <w:rsid w:val="00593736"/>
    <w:rsid w:val="005F31C6"/>
    <w:rsid w:val="005F4C7D"/>
    <w:rsid w:val="00637141"/>
    <w:rsid w:val="006747F8"/>
    <w:rsid w:val="00680D34"/>
    <w:rsid w:val="006B759B"/>
    <w:rsid w:val="007311E8"/>
    <w:rsid w:val="00734EF8"/>
    <w:rsid w:val="00757808"/>
    <w:rsid w:val="007711FC"/>
    <w:rsid w:val="00780218"/>
    <w:rsid w:val="0079212A"/>
    <w:rsid w:val="007D2484"/>
    <w:rsid w:val="00824287"/>
    <w:rsid w:val="00856F6F"/>
    <w:rsid w:val="008D27AF"/>
    <w:rsid w:val="009114A6"/>
    <w:rsid w:val="00917820"/>
    <w:rsid w:val="00934149"/>
    <w:rsid w:val="00962968"/>
    <w:rsid w:val="0096301D"/>
    <w:rsid w:val="00976761"/>
    <w:rsid w:val="009A5CD4"/>
    <w:rsid w:val="009C11E1"/>
    <w:rsid w:val="009D1708"/>
    <w:rsid w:val="009E20D2"/>
    <w:rsid w:val="00A11273"/>
    <w:rsid w:val="00A649AF"/>
    <w:rsid w:val="00A854F0"/>
    <w:rsid w:val="00A90E93"/>
    <w:rsid w:val="00AA74EA"/>
    <w:rsid w:val="00AC7AF7"/>
    <w:rsid w:val="00B037A4"/>
    <w:rsid w:val="00B07DC7"/>
    <w:rsid w:val="00B27252"/>
    <w:rsid w:val="00B34B72"/>
    <w:rsid w:val="00B91D1D"/>
    <w:rsid w:val="00B958F3"/>
    <w:rsid w:val="00BA49BB"/>
    <w:rsid w:val="00BB2DAA"/>
    <w:rsid w:val="00C1008E"/>
    <w:rsid w:val="00C21AA4"/>
    <w:rsid w:val="00C244D7"/>
    <w:rsid w:val="00C55CEB"/>
    <w:rsid w:val="00C56A44"/>
    <w:rsid w:val="00C7121B"/>
    <w:rsid w:val="00C81175"/>
    <w:rsid w:val="00C8590E"/>
    <w:rsid w:val="00C97C71"/>
    <w:rsid w:val="00D82414"/>
    <w:rsid w:val="00DB254D"/>
    <w:rsid w:val="00E26AC6"/>
    <w:rsid w:val="00E727B7"/>
    <w:rsid w:val="00EA32F2"/>
    <w:rsid w:val="00EA342A"/>
    <w:rsid w:val="00EC0BB8"/>
    <w:rsid w:val="00F3520A"/>
    <w:rsid w:val="00F37E85"/>
    <w:rsid w:val="00F56497"/>
    <w:rsid w:val="00FC0ADA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D002F-3A59-4B82-89FD-8FFD95FC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F3"/>
    <w:rPr>
      <w:rFonts w:eastAsia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Cs/>
      <w:sz w:val="28"/>
      <w:szCs w:val="28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Verdana" w:hAnsi="Verdana" w:cs="Verdana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Webdings" w:hAnsi="Webdings" w:cs="Web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Webdings" w:hAnsi="Webdings" w:cs="Web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  <w:color w:val="000000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i/>
      <w:color w:val="000000"/>
      <w:sz w:val="22"/>
    </w:rPr>
  </w:style>
  <w:style w:type="character" w:customStyle="1" w:styleId="WW8Num30z0">
    <w:name w:val="WW8Num30z0"/>
    <w:qFormat/>
    <w:rPr>
      <w:rFonts w:ascii="Sylfaen" w:hAnsi="Sylfaen" w:cs="Sylfae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ymbol"/>
      <w:color w:val="000000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14">
    <w:name w:val="Заголовок 1 Знак"/>
    <w:qFormat/>
    <w:rPr>
      <w:rFonts w:ascii="Arial" w:hAnsi="Arial" w:cs="Arial"/>
      <w:b/>
      <w:bCs/>
      <w:sz w:val="32"/>
      <w:szCs w:val="32"/>
    </w:rPr>
  </w:style>
  <w:style w:type="character" w:customStyle="1" w:styleId="24">
    <w:name w:val="Основной текст с отступом 2 Знак"/>
    <w:qFormat/>
    <w:rPr>
      <w:sz w:val="24"/>
      <w:szCs w:val="24"/>
      <w:lang w:val="en-US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120">
    <w:name w:val="Знак Знак12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5">
    <w:name w:val="Знак Знак2"/>
    <w:qFormat/>
    <w:rPr>
      <w:rFonts w:ascii="Arial" w:hAnsi="Arial" w:cs="Arial"/>
      <w:b/>
      <w:bCs/>
      <w:sz w:val="32"/>
      <w:szCs w:val="32"/>
      <w:lang w:val="ru-RU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f6">
    <w:name w:val="Знак Знак"/>
    <w:qFormat/>
    <w:rPr>
      <w:sz w:val="24"/>
      <w:szCs w:val="24"/>
      <w:lang w:val="en-US" w:bidi="ar-SA"/>
    </w:rPr>
  </w:style>
  <w:style w:type="character" w:customStyle="1" w:styleId="121">
    <w:name w:val="Знак Знак121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f7">
    <w:name w:val="Верхний колонтитул Знак"/>
    <w:uiPriority w:val="99"/>
    <w:qFormat/>
    <w:rPr>
      <w:sz w:val="24"/>
      <w:szCs w:val="24"/>
    </w:rPr>
  </w:style>
  <w:style w:type="character" w:customStyle="1" w:styleId="af8">
    <w:name w:val="Нижний колонтитул Знак"/>
    <w:uiPriority w:val="99"/>
    <w:qFormat/>
    <w:rPr>
      <w:sz w:val="24"/>
      <w:szCs w:val="24"/>
    </w:rPr>
  </w:style>
  <w:style w:type="character" w:customStyle="1" w:styleId="ConsPlusNormal">
    <w:name w:val="ConsPlusNormal Знак"/>
    <w:qFormat/>
    <w:rPr>
      <w:rFonts w:ascii="Arial" w:hAnsi="Arial" w:cs="Arial"/>
    </w:rPr>
  </w:style>
  <w:style w:type="character" w:customStyle="1" w:styleId="af9">
    <w:name w:val="Текст Знак"/>
    <w:uiPriority w:val="99"/>
    <w:qFormat/>
    <w:rPr>
      <w:rFonts w:ascii="Courier New" w:hAnsi="Courier New" w:cs="Courier New"/>
    </w:rPr>
  </w:style>
  <w:style w:type="character" w:customStyle="1" w:styleId="afa">
    <w:name w:val="Текст выноски Знак"/>
    <w:uiPriority w:val="99"/>
    <w:qFormat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afb">
    <w:name w:val="Основной текст_"/>
    <w:qFormat/>
    <w:rPr>
      <w:spacing w:val="10"/>
      <w:sz w:val="23"/>
      <w:szCs w:val="23"/>
      <w:shd w:val="clear" w:color="auto" w:fill="FFFFFF"/>
    </w:rPr>
  </w:style>
  <w:style w:type="character" w:customStyle="1" w:styleId="afc">
    <w:name w:val="Текст примечания Знак"/>
    <w:uiPriority w:val="99"/>
    <w:qFormat/>
  </w:style>
  <w:style w:type="character" w:customStyle="1" w:styleId="afd">
    <w:name w:val="Тема примечания Знак"/>
    <w:uiPriority w:val="99"/>
    <w:qFormat/>
    <w:rPr>
      <w:b/>
      <w:bCs/>
    </w:rPr>
  </w:style>
  <w:style w:type="character" w:customStyle="1" w:styleId="32">
    <w:name w:val="Основной текст (3)_"/>
    <w:qFormat/>
    <w:rPr>
      <w:spacing w:val="10"/>
      <w:sz w:val="23"/>
      <w:szCs w:val="23"/>
      <w:shd w:val="clear" w:color="auto" w:fill="FFFFFF"/>
    </w:rPr>
  </w:style>
  <w:style w:type="character" w:customStyle="1" w:styleId="53">
    <w:name w:val="Основной текст (5)_"/>
    <w:qFormat/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qFormat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9">
    <w:name w:val="Основной текст (19)_"/>
    <w:qFormat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00">
    <w:name w:val="Основной текст (20)_"/>
    <w:qFormat/>
    <w:rPr>
      <w:rFonts w:ascii="Arial" w:eastAsia="Arial" w:hAnsi="Arial" w:cs="Arial"/>
      <w:shd w:val="clear" w:color="auto" w:fill="FFFFFF"/>
    </w:rPr>
  </w:style>
  <w:style w:type="character" w:customStyle="1" w:styleId="16">
    <w:name w:val="Основной текст (16)_"/>
    <w:qFormat/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qFormat/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character" w:customStyle="1" w:styleId="afe">
    <w:name w:val="Текст сноски Знак"/>
    <w:uiPriority w:val="99"/>
    <w:qFormat/>
    <w:rPr>
      <w:rFonts w:ascii="Calibri" w:eastAsia="Calibri" w:hAnsi="Calibri" w:cs="Calibri"/>
      <w:lang w:val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">
    <w:name w:val="Основной текст Знак"/>
    <w:qFormat/>
    <w:rPr>
      <w:sz w:val="24"/>
      <w:szCs w:val="24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0"/>
      <w:szCs w:val="20"/>
    </w:rPr>
  </w:style>
  <w:style w:type="character" w:customStyle="1" w:styleId="pt-a0-000022">
    <w:name w:val="pt-a0-000022"/>
    <w:uiPriority w:val="99"/>
    <w:qFormat/>
  </w:style>
  <w:style w:type="character" w:customStyle="1" w:styleId="pt-a0-000125">
    <w:name w:val="pt-a0-000125"/>
    <w:qFormat/>
  </w:style>
  <w:style w:type="character" w:customStyle="1" w:styleId="pt-a0-000054">
    <w:name w:val="pt-a0-000054"/>
    <w:qFormat/>
  </w:style>
  <w:style w:type="character" w:styleId="aff0">
    <w:name w:val="annotation reference"/>
    <w:uiPriority w:val="99"/>
    <w:qFormat/>
    <w:rPr>
      <w:sz w:val="16"/>
      <w:szCs w:val="16"/>
    </w:rPr>
  </w:style>
  <w:style w:type="character" w:customStyle="1" w:styleId="normaltextrun">
    <w:name w:val="normaltextrun"/>
    <w:qFormat/>
  </w:style>
  <w:style w:type="character" w:customStyle="1" w:styleId="eop">
    <w:name w:val="eop"/>
    <w:qFormat/>
  </w:style>
  <w:style w:type="character" w:customStyle="1" w:styleId="spellingerror">
    <w:name w:val="spellingerror"/>
    <w:qFormat/>
  </w:style>
  <w:style w:type="paragraph" w:customStyle="1" w:styleId="Heading">
    <w:name w:val="Heading"/>
    <w:basedOn w:val="a"/>
    <w:next w:val="aff1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f1">
    <w:name w:val="Body Text"/>
    <w:basedOn w:val="a"/>
    <w:pPr>
      <w:spacing w:after="120"/>
    </w:pPr>
  </w:style>
  <w:style w:type="paragraph" w:styleId="aff2">
    <w:name w:val="List"/>
    <w:basedOn w:val="aff1"/>
  </w:style>
  <w:style w:type="paragraph" w:styleId="aff3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7">
    <w:name w:val="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a">
    <w:name w:val="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b">
    <w:name w:val="Абзац списка1"/>
    <w:basedOn w:val="a"/>
    <w:qFormat/>
    <w:pPr>
      <w:spacing w:after="200" w:line="360" w:lineRule="auto"/>
      <w:ind w:left="720" w:firstLine="709"/>
      <w:jc w:val="both"/>
    </w:pPr>
    <w:rPr>
      <w:sz w:val="22"/>
      <w:szCs w:val="22"/>
    </w:rPr>
  </w:style>
  <w:style w:type="paragraph" w:styleId="26">
    <w:name w:val="Body Text Indent 2"/>
    <w:basedOn w:val="a"/>
    <w:qFormat/>
    <w:pPr>
      <w:spacing w:after="120" w:line="480" w:lineRule="auto"/>
      <w:ind w:left="283"/>
    </w:pPr>
    <w:rPr>
      <w:lang w:val="en-US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ff4">
    <w:name w:val="Прижатый влево"/>
    <w:basedOn w:val="a"/>
    <w:next w:val="a"/>
    <w:uiPriority w:val="99"/>
    <w:qFormat/>
    <w:pPr>
      <w:widowControl w:val="0"/>
    </w:pPr>
    <w:rPr>
      <w:rFonts w:ascii="Arial" w:hAnsi="Arial" w:cs="Arial"/>
    </w:rPr>
  </w:style>
  <w:style w:type="paragraph" w:customStyle="1" w:styleId="aff5">
    <w:name w:val="Нормальный (таблица)"/>
    <w:basedOn w:val="a"/>
    <w:next w:val="a"/>
    <w:uiPriority w:val="99"/>
    <w:qFormat/>
    <w:pPr>
      <w:widowControl w:val="0"/>
      <w:jc w:val="both"/>
    </w:pPr>
    <w:rPr>
      <w:rFonts w:ascii="Arial" w:hAnsi="Arial" w:cs="Arial"/>
    </w:rPr>
  </w:style>
  <w:style w:type="paragraph" w:styleId="aff6">
    <w:name w:val="Normal (Web)"/>
    <w:basedOn w:val="a"/>
    <w:qFormat/>
    <w:pPr>
      <w:spacing w:before="280" w:after="280"/>
    </w:pPr>
  </w:style>
  <w:style w:type="paragraph" w:customStyle="1" w:styleId="rmcwaqdf">
    <w:name w:val="rmcwaqdf"/>
    <w:basedOn w:val="a"/>
    <w:qFormat/>
    <w:pPr>
      <w:spacing w:before="280" w:after="280"/>
    </w:p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CharChar1">
    <w:name w:val="Char Char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1c">
    <w:name w:val="toc 1"/>
    <w:basedOn w:val="a"/>
    <w:next w:val="a"/>
    <w:uiPriority w:val="39"/>
    <w:pPr>
      <w:jc w:val="center"/>
    </w:pPr>
    <w:rPr>
      <w:b/>
      <w:caps/>
      <w:sz w:val="28"/>
    </w:rPr>
  </w:style>
  <w:style w:type="paragraph" w:customStyle="1" w:styleId="aff7">
    <w:name w:val="Таблицы (моноширинный)"/>
    <w:basedOn w:val="a"/>
    <w:next w:val="a"/>
    <w:qFormat/>
    <w:pPr>
      <w:widowControl w:val="0"/>
      <w:jc w:val="both"/>
    </w:pPr>
    <w:rPr>
      <w:rFonts w:ascii="Courier New" w:hAnsi="Courier New" w:cs="Courier New"/>
    </w:rPr>
  </w:style>
  <w:style w:type="paragraph" w:styleId="33">
    <w:name w:val="toc 3"/>
    <w:basedOn w:val="a"/>
    <w:next w:val="a"/>
    <w:pPr>
      <w:ind w:left="480"/>
    </w:pPr>
  </w:style>
  <w:style w:type="paragraph" w:styleId="ab">
    <w:name w:val="header"/>
    <w:basedOn w:val="a"/>
    <w:link w:val="10"/>
    <w:uiPriority w:val="99"/>
  </w:style>
  <w:style w:type="paragraph" w:styleId="ac">
    <w:name w:val="footer"/>
    <w:basedOn w:val="a"/>
    <w:link w:val="12"/>
    <w:uiPriority w:val="99"/>
  </w:style>
  <w:style w:type="paragraph" w:customStyle="1" w:styleId="ConsPlusCell">
    <w:name w:val="ConsPlusCell"/>
    <w:qFormat/>
    <w:rPr>
      <w:rFonts w:eastAsia="Calibri" w:cs="Times New Roman"/>
      <w:sz w:val="28"/>
      <w:szCs w:val="28"/>
      <w:lang w:val="ru-RU" w:bidi="ar-SA"/>
    </w:rPr>
  </w:style>
  <w:style w:type="paragraph" w:customStyle="1" w:styleId="CharChar11">
    <w:name w:val="Char Char1 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styleId="aff8">
    <w:name w:val="Plain Text"/>
    <w:basedOn w:val="a"/>
    <w:uiPriority w:val="99"/>
    <w:qFormat/>
    <w:rPr>
      <w:rFonts w:ascii="Courier New" w:hAnsi="Courier New" w:cs="Courier New"/>
      <w:sz w:val="20"/>
      <w:szCs w:val="20"/>
    </w:rPr>
  </w:style>
  <w:style w:type="paragraph" w:customStyle="1" w:styleId="xl66">
    <w:name w:val="xl6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color w:val="000000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4">
    <w:name w:val="xl74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7">
    <w:name w:val="xl77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79">
    <w:name w:val="xl79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0">
    <w:name w:val="xl80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81">
    <w:name w:val="xl81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82">
    <w:name w:val="xl82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color w:val="000000"/>
    </w:rPr>
  </w:style>
  <w:style w:type="paragraph" w:customStyle="1" w:styleId="xl84">
    <w:name w:val="xl84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color w:val="000000"/>
    </w:rPr>
  </w:style>
  <w:style w:type="paragraph" w:customStyle="1" w:styleId="xl85">
    <w:name w:val="xl85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color w:val="000000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7">
    <w:name w:val="xl87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8">
    <w:name w:val="xl88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9">
    <w:name w:val="xl89"/>
    <w:basedOn w:val="a"/>
    <w:qFormat/>
    <w:pPr>
      <w:spacing w:before="280" w:after="280"/>
    </w:pPr>
  </w:style>
  <w:style w:type="paragraph" w:customStyle="1" w:styleId="xl90">
    <w:name w:val="xl9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91">
    <w:name w:val="xl91"/>
    <w:basedOn w:val="a"/>
    <w:qFormat/>
    <w:pPr>
      <w:spacing w:before="280" w:after="280"/>
    </w:pPr>
    <w:rPr>
      <w:b/>
      <w:bCs/>
    </w:rPr>
  </w:style>
  <w:style w:type="paragraph" w:styleId="aff9">
    <w:name w:val="Balloon Text"/>
    <w:basedOn w:val="a"/>
    <w:uiPriority w:val="99"/>
    <w:qFormat/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Courier New" w:hAnsi="Courier New" w:cs="Courier New"/>
      <w:color w:val="000000"/>
    </w:rPr>
  </w:style>
  <w:style w:type="paragraph" w:customStyle="1" w:styleId="1d">
    <w:name w:val="Основной текст1"/>
    <w:basedOn w:val="a"/>
    <w:qFormat/>
    <w:pPr>
      <w:shd w:val="clear" w:color="auto" w:fill="FFFFFF"/>
      <w:spacing w:line="302" w:lineRule="exact"/>
      <w:jc w:val="both"/>
    </w:pPr>
    <w:rPr>
      <w:spacing w:val="10"/>
      <w:sz w:val="23"/>
      <w:szCs w:val="23"/>
      <w:shd w:val="clear" w:color="auto" w:fill="FFFFFF"/>
    </w:rPr>
  </w:style>
  <w:style w:type="paragraph" w:styleId="affa">
    <w:name w:val="annotation text"/>
    <w:basedOn w:val="a"/>
    <w:uiPriority w:val="99"/>
    <w:qFormat/>
    <w:pPr>
      <w:spacing w:after="200"/>
      <w:ind w:firstLine="709"/>
      <w:jc w:val="both"/>
    </w:pPr>
    <w:rPr>
      <w:sz w:val="20"/>
      <w:szCs w:val="20"/>
    </w:rPr>
  </w:style>
  <w:style w:type="paragraph" w:styleId="affb">
    <w:name w:val="annotation subject"/>
    <w:basedOn w:val="affa"/>
    <w:next w:val="affa"/>
    <w:uiPriority w:val="99"/>
    <w:qFormat/>
    <w:pPr>
      <w:spacing w:line="360" w:lineRule="auto"/>
    </w:pPr>
    <w:rPr>
      <w:b/>
      <w:bCs/>
    </w:rPr>
  </w:style>
  <w:style w:type="paragraph" w:customStyle="1" w:styleId="34">
    <w:name w:val="Основной текст (3)"/>
    <w:basedOn w:val="a"/>
    <w:qFormat/>
    <w:pPr>
      <w:shd w:val="clear" w:color="auto" w:fill="FFFFFF"/>
      <w:spacing w:before="60" w:after="600" w:line="298" w:lineRule="exact"/>
      <w:jc w:val="both"/>
    </w:pPr>
    <w:rPr>
      <w:spacing w:val="10"/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"/>
    <w:qFormat/>
    <w:pPr>
      <w:shd w:val="clear" w:color="auto" w:fill="FFFFFF"/>
      <w:spacing w:after="540" w:line="302" w:lineRule="exact"/>
      <w:jc w:val="center"/>
    </w:pPr>
    <w:rPr>
      <w:spacing w:val="10"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qFormat/>
    <w:pPr>
      <w:shd w:val="clear" w:color="auto" w:fill="FFFFFF"/>
    </w:pPr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qFormat/>
    <w:pPr>
      <w:shd w:val="clear" w:color="auto" w:fill="FFFFFF"/>
    </w:pPr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1">
    <w:name w:val="Основной текст (20)"/>
    <w:basedOn w:val="a"/>
    <w:qFormat/>
    <w:pPr>
      <w:shd w:val="clear" w:color="auto" w:fill="FFFFFF"/>
    </w:pPr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qFormat/>
    <w:pPr>
      <w:shd w:val="clear" w:color="auto" w:fill="FFFFFF"/>
    </w:pPr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paragraph" w:customStyle="1" w:styleId="180">
    <w:name w:val="Основной текст (18)"/>
    <w:basedOn w:val="a"/>
    <w:qFormat/>
    <w:pPr>
      <w:shd w:val="clear" w:color="auto" w:fill="FFFFFF"/>
    </w:pPr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paragraph" w:customStyle="1" w:styleId="35">
    <w:name w:val="Основной текст3"/>
    <w:basedOn w:val="a"/>
    <w:uiPriority w:val="99"/>
    <w:qFormat/>
    <w:pPr>
      <w:shd w:val="clear" w:color="auto" w:fill="FFFFFF"/>
      <w:ind w:hanging="1120"/>
    </w:pPr>
    <w:rPr>
      <w:sz w:val="20"/>
      <w:szCs w:val="20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styleId="af">
    <w:name w:val="footnote text"/>
    <w:basedOn w:val="a"/>
    <w:link w:val="13"/>
    <w:uiPriority w:val="99"/>
    <w:pPr>
      <w:ind w:firstLine="720"/>
      <w:jc w:val="both"/>
    </w:pPr>
    <w:rPr>
      <w:rFonts w:ascii="Calibri" w:eastAsia="Calibri" w:hAnsi="Calibri" w:cs="Calibri"/>
      <w:sz w:val="20"/>
      <w:szCs w:val="20"/>
      <w:lang w:val="en-US"/>
    </w:rPr>
  </w:style>
  <w:style w:type="paragraph" w:customStyle="1" w:styleId="formattext">
    <w:name w:val="formattext"/>
    <w:basedOn w:val="a"/>
    <w:uiPriority w:val="99"/>
    <w:qFormat/>
    <w:pPr>
      <w:spacing w:before="280" w:after="280"/>
    </w:pPr>
  </w:style>
  <w:style w:type="paragraph" w:customStyle="1" w:styleId="unformattext">
    <w:name w:val="unformattext"/>
    <w:basedOn w:val="a"/>
    <w:qFormat/>
    <w:pPr>
      <w:spacing w:before="280" w:after="280"/>
    </w:pPr>
  </w:style>
  <w:style w:type="paragraph" w:customStyle="1" w:styleId="paragraph">
    <w:name w:val="paragraph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character" w:styleId="affc">
    <w:name w:val="Strong"/>
    <w:uiPriority w:val="22"/>
    <w:qFormat/>
    <w:rsid w:val="00824287"/>
    <w:rPr>
      <w:b/>
      <w:bCs/>
    </w:rPr>
  </w:style>
  <w:style w:type="character" w:styleId="affd">
    <w:name w:val="FollowedHyperlink"/>
    <w:uiPriority w:val="99"/>
    <w:rsid w:val="00824287"/>
    <w:rPr>
      <w:color w:val="800080"/>
      <w:u w:val="single"/>
    </w:rPr>
  </w:style>
  <w:style w:type="table" w:customStyle="1" w:styleId="1e">
    <w:name w:val="Сетка таблицы1"/>
    <w:basedOn w:val="a1"/>
    <w:next w:val="ad"/>
    <w:uiPriority w:val="59"/>
    <w:rsid w:val="00824287"/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54</Pages>
  <Words>10595</Words>
  <Characters>60392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МУНИЦИПАЛЬНОЙ ПРОГРАММЫ</vt:lpstr>
    </vt:vector>
  </TitlesOfParts>
  <Company>SPecialiST RePack</Company>
  <LinksUpToDate>false</LinksUpToDate>
  <CharactersWithSpaces>70846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МУНИЦИПАЛЬНОЙ ПРОГРАММЫ</dc:title>
  <dc:creator>Людмила</dc:creator>
  <cp:lastModifiedBy>Е. А. Жилкина</cp:lastModifiedBy>
  <cp:revision>16</cp:revision>
  <cp:lastPrinted>2022-02-04T06:38:00Z</cp:lastPrinted>
  <dcterms:created xsi:type="dcterms:W3CDTF">2022-01-10T03:21:00Z</dcterms:created>
  <dcterms:modified xsi:type="dcterms:W3CDTF">2022-02-14T02:52:00Z</dcterms:modified>
  <dc:language>en-US</dc:language>
</cp:coreProperties>
</file>